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DA" w:rsidRPr="00371DAA" w:rsidRDefault="00E537DA" w:rsidP="00E537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DAA">
        <w:rPr>
          <w:rFonts w:ascii="Times New Roman" w:hAnsi="Times New Roman"/>
          <w:b/>
          <w:sz w:val="24"/>
          <w:szCs w:val="24"/>
        </w:rPr>
        <w:t>Миллеровский район</w:t>
      </w:r>
    </w:p>
    <w:p w:rsidR="00E537DA" w:rsidRPr="00371DAA" w:rsidRDefault="00E537DA" w:rsidP="00E537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DAA">
        <w:rPr>
          <w:rFonts w:ascii="Times New Roman" w:hAnsi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E537DA" w:rsidRPr="00371DAA" w:rsidRDefault="00E537DA" w:rsidP="00E537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DAA">
        <w:rPr>
          <w:rFonts w:ascii="Times New Roman" w:hAnsi="Times New Roman"/>
          <w:b/>
          <w:sz w:val="24"/>
          <w:szCs w:val="24"/>
        </w:rPr>
        <w:t>гимназия №1</w:t>
      </w:r>
      <w:r w:rsidR="00BD7A55">
        <w:rPr>
          <w:rFonts w:ascii="Times New Roman" w:hAnsi="Times New Roman"/>
          <w:b/>
          <w:sz w:val="24"/>
          <w:szCs w:val="24"/>
        </w:rPr>
        <w:t xml:space="preserve"> </w:t>
      </w:r>
      <w:r w:rsidRPr="00371DAA">
        <w:rPr>
          <w:rFonts w:ascii="Times New Roman" w:hAnsi="Times New Roman"/>
          <w:b/>
          <w:sz w:val="24"/>
          <w:szCs w:val="24"/>
        </w:rPr>
        <w:t xml:space="preserve">имени </w:t>
      </w:r>
      <w:proofErr w:type="spellStart"/>
      <w:r w:rsidRPr="00371DAA">
        <w:rPr>
          <w:rFonts w:ascii="Times New Roman" w:hAnsi="Times New Roman"/>
          <w:b/>
          <w:sz w:val="24"/>
          <w:szCs w:val="24"/>
        </w:rPr>
        <w:t>Пенькова</w:t>
      </w:r>
      <w:proofErr w:type="spellEnd"/>
      <w:r w:rsidRPr="00371DAA">
        <w:rPr>
          <w:rFonts w:ascii="Times New Roman" w:hAnsi="Times New Roman"/>
          <w:b/>
          <w:sz w:val="24"/>
          <w:szCs w:val="24"/>
        </w:rPr>
        <w:t xml:space="preserve"> М.И.</w:t>
      </w:r>
    </w:p>
    <w:p w:rsidR="00E537DA" w:rsidRDefault="00E537DA" w:rsidP="00E537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37DA" w:rsidRPr="00FD5D88" w:rsidRDefault="00E537DA" w:rsidP="00E537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37DA" w:rsidRPr="00FD5D88" w:rsidRDefault="00E537DA" w:rsidP="00E537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210" w:type="dxa"/>
        <w:jc w:val="right"/>
        <w:tblLook w:val="01E0" w:firstRow="1" w:lastRow="1" w:firstColumn="1" w:lastColumn="1" w:noHBand="0" w:noVBand="0"/>
      </w:tblPr>
      <w:tblGrid>
        <w:gridCol w:w="5210"/>
      </w:tblGrid>
      <w:tr w:rsidR="00E537DA" w:rsidRPr="002E3AD6" w:rsidTr="00DA559C">
        <w:trPr>
          <w:jc w:val="right"/>
        </w:trPr>
        <w:tc>
          <w:tcPr>
            <w:tcW w:w="5210" w:type="dxa"/>
            <w:hideMark/>
          </w:tcPr>
          <w:p w:rsidR="00E537DA" w:rsidRPr="002E3AD6" w:rsidRDefault="00E537DA" w:rsidP="00DA55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E537DA" w:rsidRPr="002E3AD6" w:rsidRDefault="00E537DA" w:rsidP="00DA55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>Директор МБОУ гимназии №1</w:t>
            </w:r>
          </w:p>
          <w:p w:rsidR="00E537DA" w:rsidRPr="002E3AD6" w:rsidRDefault="00FF53C2" w:rsidP="00DA55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от __30.08._</w:t>
            </w:r>
            <w:r w:rsidR="00BD7A55">
              <w:rPr>
                <w:rFonts w:ascii="Times New Roman" w:hAnsi="Times New Roman"/>
                <w:sz w:val="28"/>
                <w:szCs w:val="28"/>
              </w:rPr>
              <w:t xml:space="preserve"> 2023 </w:t>
            </w:r>
            <w:r w:rsidR="00E537DA" w:rsidRPr="002E3AD6">
              <w:rPr>
                <w:rFonts w:ascii="Times New Roman" w:hAnsi="Times New Roman"/>
                <w:sz w:val="28"/>
                <w:szCs w:val="28"/>
              </w:rPr>
              <w:t>г. № __</w:t>
            </w:r>
            <w:r>
              <w:rPr>
                <w:rFonts w:ascii="Times New Roman" w:hAnsi="Times New Roman"/>
                <w:sz w:val="28"/>
                <w:szCs w:val="28"/>
              </w:rPr>
              <w:t>240</w:t>
            </w:r>
            <w:r w:rsidR="00E537DA" w:rsidRPr="002E3AD6">
              <w:rPr>
                <w:rFonts w:ascii="Times New Roman" w:hAnsi="Times New Roman"/>
                <w:sz w:val="28"/>
                <w:szCs w:val="28"/>
              </w:rPr>
              <w:t>_</w:t>
            </w:r>
          </w:p>
          <w:p w:rsidR="00E537DA" w:rsidRPr="002E3AD6" w:rsidRDefault="00E537DA" w:rsidP="00DA55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>___________          Н.И.Пономарев</w:t>
            </w:r>
          </w:p>
          <w:p w:rsidR="00E537DA" w:rsidRPr="002E3AD6" w:rsidRDefault="00E537DA" w:rsidP="00DA55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 xml:space="preserve">печать     </w:t>
            </w:r>
          </w:p>
        </w:tc>
      </w:tr>
    </w:tbl>
    <w:p w:rsidR="00E537DA" w:rsidRPr="00FD5D88" w:rsidRDefault="00E537DA" w:rsidP="00E537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37DA" w:rsidRPr="00FD5D88" w:rsidRDefault="00E537DA" w:rsidP="00E537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37DA" w:rsidRPr="00FD5D88" w:rsidRDefault="00E537DA" w:rsidP="00E537D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537DA" w:rsidRDefault="00E537DA" w:rsidP="00E537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37DA" w:rsidRDefault="00E537DA" w:rsidP="00E537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37DA" w:rsidRPr="003F6F86" w:rsidRDefault="00E537DA" w:rsidP="00E537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537DA" w:rsidRPr="003F6F86" w:rsidRDefault="00E537DA" w:rsidP="00E537DA">
      <w:pPr>
        <w:spacing w:after="0" w:line="240" w:lineRule="auto"/>
        <w:ind w:left="1134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</w:t>
      </w:r>
      <w:r w:rsidRPr="003F6F86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E537DA" w:rsidRPr="003F6F86" w:rsidRDefault="00E537DA" w:rsidP="00E537DA">
      <w:pPr>
        <w:spacing w:after="0" w:line="240" w:lineRule="auto"/>
        <w:ind w:left="1134"/>
        <w:rPr>
          <w:rFonts w:ascii="Times New Roman" w:hAnsi="Times New Roman"/>
          <w:color w:val="C00000"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п</w:t>
      </w:r>
      <w:r w:rsidRPr="003F6F86">
        <w:rPr>
          <w:rFonts w:ascii="Times New Roman" w:hAnsi="Times New Roman"/>
          <w:b/>
          <w:sz w:val="32"/>
          <w:szCs w:val="32"/>
        </w:rPr>
        <w:t>о</w:t>
      </w:r>
      <w:r>
        <w:rPr>
          <w:rFonts w:ascii="Times New Roman" w:hAnsi="Times New Roman"/>
          <w:b/>
          <w:sz w:val="32"/>
          <w:szCs w:val="32"/>
        </w:rPr>
        <w:t xml:space="preserve"> родному (</w:t>
      </w:r>
      <w:r w:rsidRPr="003F6F86">
        <w:rPr>
          <w:rFonts w:ascii="Times New Roman" w:hAnsi="Times New Roman"/>
          <w:b/>
          <w:sz w:val="32"/>
          <w:szCs w:val="32"/>
        </w:rPr>
        <w:t>русскому</w:t>
      </w:r>
      <w:r>
        <w:rPr>
          <w:rFonts w:ascii="Times New Roman" w:hAnsi="Times New Roman"/>
          <w:b/>
          <w:sz w:val="32"/>
          <w:szCs w:val="32"/>
        </w:rPr>
        <w:t>)</w:t>
      </w:r>
      <w:r w:rsidRPr="003F6F86">
        <w:rPr>
          <w:rFonts w:ascii="Times New Roman" w:hAnsi="Times New Roman"/>
          <w:b/>
          <w:sz w:val="32"/>
          <w:szCs w:val="32"/>
        </w:rPr>
        <w:t xml:space="preserve"> языку</w:t>
      </w:r>
    </w:p>
    <w:p w:rsidR="00E537DA" w:rsidRDefault="00E537DA" w:rsidP="00E537DA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E537DA" w:rsidRDefault="00E537DA" w:rsidP="00E537DA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E537DA" w:rsidRDefault="00E537DA" w:rsidP="00E537DA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E537DA" w:rsidRDefault="00E537DA" w:rsidP="00E537DA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E537DA" w:rsidRPr="00FD5D88" w:rsidRDefault="00E537DA" w:rsidP="00E537DA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E537DA" w:rsidRPr="003F6F86" w:rsidRDefault="00E537DA" w:rsidP="00E537D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F6F86">
        <w:rPr>
          <w:rFonts w:ascii="Times New Roman" w:hAnsi="Times New Roman"/>
          <w:sz w:val="24"/>
          <w:szCs w:val="24"/>
        </w:rPr>
        <w:t xml:space="preserve">Уровень общего образования (класс): </w:t>
      </w:r>
      <w:r>
        <w:rPr>
          <w:rFonts w:ascii="Times New Roman" w:hAnsi="Times New Roman"/>
          <w:sz w:val="24"/>
          <w:szCs w:val="24"/>
          <w:u w:val="single"/>
        </w:rPr>
        <w:t xml:space="preserve">основное общее, 11А </w:t>
      </w:r>
      <w:r w:rsidRPr="003F6F86">
        <w:rPr>
          <w:rFonts w:ascii="Times New Roman" w:hAnsi="Times New Roman"/>
          <w:sz w:val="24"/>
          <w:szCs w:val="24"/>
          <w:u w:val="single"/>
        </w:rPr>
        <w:t>класс</w:t>
      </w:r>
    </w:p>
    <w:p w:rsidR="00E537DA" w:rsidRPr="003F6F86" w:rsidRDefault="00E537DA" w:rsidP="00E537DA">
      <w:pPr>
        <w:spacing w:after="0" w:line="360" w:lineRule="auto"/>
        <w:jc w:val="both"/>
        <w:rPr>
          <w:rFonts w:ascii="Times New Roman" w:hAnsi="Times New Roman"/>
          <w:color w:val="C00000"/>
          <w:sz w:val="24"/>
          <w:szCs w:val="24"/>
          <w:u w:val="single"/>
        </w:rPr>
      </w:pPr>
      <w:r w:rsidRPr="003F6F86">
        <w:rPr>
          <w:rFonts w:ascii="Times New Roman" w:hAnsi="Times New Roman"/>
          <w:sz w:val="24"/>
          <w:szCs w:val="24"/>
        </w:rPr>
        <w:t>Количество часов:</w:t>
      </w:r>
      <w:r>
        <w:rPr>
          <w:rFonts w:ascii="Times New Roman" w:hAnsi="Times New Roman"/>
          <w:sz w:val="24"/>
          <w:szCs w:val="24"/>
          <w:u w:val="single"/>
        </w:rPr>
        <w:t>1</w:t>
      </w:r>
      <w:r w:rsidR="00526A02">
        <w:rPr>
          <w:rFonts w:ascii="Times New Roman" w:hAnsi="Times New Roman"/>
          <w:sz w:val="24"/>
          <w:szCs w:val="24"/>
          <w:u w:val="single"/>
        </w:rPr>
        <w:t>6</w:t>
      </w:r>
    </w:p>
    <w:p w:rsidR="00E537DA" w:rsidRPr="003F6F86" w:rsidRDefault="00E537DA" w:rsidP="00E537D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F6F86">
        <w:rPr>
          <w:rFonts w:ascii="Times New Roman" w:hAnsi="Times New Roman"/>
          <w:sz w:val="24"/>
          <w:szCs w:val="24"/>
        </w:rPr>
        <w:t>Учитель высшей квалификационной категории Кононенко Ю.С.</w:t>
      </w:r>
    </w:p>
    <w:p w:rsidR="00E537DA" w:rsidRDefault="00E537DA" w:rsidP="00E537DA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E537DA" w:rsidRDefault="00E537DA" w:rsidP="00E537DA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E537DA" w:rsidRDefault="00E537DA" w:rsidP="00E537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537DA" w:rsidRPr="00FD5D88" w:rsidRDefault="00E537DA" w:rsidP="00E537DA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E537DA" w:rsidRPr="00E537DA" w:rsidRDefault="00E537DA" w:rsidP="00E537DA">
      <w:pPr>
        <w:jc w:val="both"/>
        <w:rPr>
          <w:rFonts w:ascii="Times New Roman" w:hAnsi="Times New Roman" w:cs="Times New Roman"/>
          <w:sz w:val="24"/>
          <w:szCs w:val="24"/>
        </w:rPr>
      </w:pPr>
      <w:r w:rsidRPr="00E537DA">
        <w:rPr>
          <w:rFonts w:ascii="Times New Roman" w:hAnsi="Times New Roman" w:cs="Times New Roman"/>
          <w:iCs/>
          <w:sz w:val="24"/>
          <w:szCs w:val="24"/>
        </w:rPr>
        <w:t xml:space="preserve">Власенков А.И., </w:t>
      </w:r>
      <w:proofErr w:type="spellStart"/>
      <w:r w:rsidRPr="00E537DA">
        <w:rPr>
          <w:rFonts w:ascii="Times New Roman" w:hAnsi="Times New Roman" w:cs="Times New Roman"/>
          <w:iCs/>
          <w:sz w:val="24"/>
          <w:szCs w:val="24"/>
        </w:rPr>
        <w:t>Рыбченкова</w:t>
      </w:r>
      <w:proofErr w:type="spellEnd"/>
      <w:r w:rsidRPr="00E537DA">
        <w:rPr>
          <w:rFonts w:ascii="Times New Roman" w:hAnsi="Times New Roman" w:cs="Times New Roman"/>
          <w:iCs/>
          <w:sz w:val="24"/>
          <w:szCs w:val="24"/>
        </w:rPr>
        <w:t xml:space="preserve"> Л.М. </w:t>
      </w:r>
      <w:r w:rsidRPr="00E537DA">
        <w:rPr>
          <w:rFonts w:ascii="Times New Roman" w:hAnsi="Times New Roman" w:cs="Times New Roman"/>
          <w:sz w:val="24"/>
          <w:szCs w:val="24"/>
        </w:rPr>
        <w:t>Русский язык. 10—11 классы: Учебник для общеобразовательных учреждений, базовый уровень. М.: Дрофа, 2016.</w:t>
      </w:r>
    </w:p>
    <w:p w:rsidR="00E537DA" w:rsidRPr="009A14C9" w:rsidRDefault="00E537DA" w:rsidP="00E537DA">
      <w:pPr>
        <w:spacing w:after="0" w:line="360" w:lineRule="auto"/>
        <w:ind w:left="1134"/>
        <w:rPr>
          <w:rFonts w:ascii="Times New Roman" w:hAnsi="Times New Roman"/>
          <w:bCs/>
          <w:iCs/>
          <w:color w:val="C00000"/>
          <w:sz w:val="28"/>
          <w:szCs w:val="28"/>
          <w:u w:val="single"/>
        </w:rPr>
      </w:pPr>
    </w:p>
    <w:p w:rsidR="00E537DA" w:rsidRDefault="00E537DA" w:rsidP="00E537DA">
      <w:pPr>
        <w:rPr>
          <w:rFonts w:ascii="Times New Roman" w:hAnsi="Times New Roman"/>
          <w:bCs/>
          <w:iCs/>
          <w:color w:val="C00000"/>
          <w:sz w:val="28"/>
          <w:szCs w:val="28"/>
          <w:u w:val="single"/>
        </w:rPr>
      </w:pPr>
    </w:p>
    <w:p w:rsidR="00E537DA" w:rsidRDefault="00E537DA" w:rsidP="00E537DA">
      <w:pPr>
        <w:rPr>
          <w:rFonts w:ascii="Times New Roman" w:hAnsi="Times New Roman"/>
          <w:bCs/>
          <w:iCs/>
          <w:color w:val="C00000"/>
          <w:sz w:val="28"/>
          <w:szCs w:val="28"/>
          <w:u w:val="single"/>
        </w:rPr>
      </w:pPr>
    </w:p>
    <w:p w:rsidR="00E537DA" w:rsidRDefault="00E537DA" w:rsidP="00E537DA">
      <w:pPr>
        <w:rPr>
          <w:rFonts w:ascii="Times New Roman" w:hAnsi="Times New Roman"/>
          <w:sz w:val="24"/>
          <w:szCs w:val="24"/>
          <w:lang w:eastAsia="zh-TW"/>
        </w:rPr>
      </w:pPr>
    </w:p>
    <w:p w:rsidR="00E537DA" w:rsidRDefault="00E537DA" w:rsidP="00E537DA">
      <w:pPr>
        <w:jc w:val="center"/>
        <w:rPr>
          <w:rFonts w:ascii="Times New Roman" w:hAnsi="Times New Roman"/>
          <w:sz w:val="24"/>
          <w:szCs w:val="24"/>
          <w:lang w:eastAsia="zh-TW"/>
        </w:rPr>
      </w:pPr>
      <w:r w:rsidRPr="0093458D">
        <w:rPr>
          <w:rFonts w:ascii="Times New Roman" w:hAnsi="Times New Roman"/>
          <w:sz w:val="24"/>
          <w:szCs w:val="24"/>
          <w:lang w:eastAsia="zh-TW"/>
        </w:rPr>
        <w:t>20</w:t>
      </w:r>
      <w:r>
        <w:rPr>
          <w:rFonts w:ascii="Times New Roman" w:hAnsi="Times New Roman"/>
          <w:sz w:val="24"/>
          <w:szCs w:val="24"/>
          <w:lang w:eastAsia="zh-TW"/>
        </w:rPr>
        <w:t>23-2024</w:t>
      </w:r>
      <w:r w:rsidRPr="0093458D">
        <w:rPr>
          <w:rFonts w:ascii="Times New Roman" w:hAnsi="Times New Roman"/>
          <w:sz w:val="24"/>
          <w:szCs w:val="24"/>
          <w:lang w:eastAsia="zh-TW"/>
        </w:rPr>
        <w:t>г.</w:t>
      </w:r>
    </w:p>
    <w:p w:rsidR="00E537DA" w:rsidRDefault="00E537DA" w:rsidP="00E537DA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1. Пояснительная записка</w:t>
      </w:r>
    </w:p>
    <w:p w:rsidR="00E537DA" w:rsidRDefault="00E537DA" w:rsidP="00E537DA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E537DA" w:rsidRPr="0097337E" w:rsidRDefault="00E537DA" w:rsidP="00E537DA">
      <w:pPr>
        <w:pStyle w:val="a3"/>
        <w:tabs>
          <w:tab w:val="left" w:pos="8931"/>
        </w:tabs>
        <w:ind w:left="-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97337E">
        <w:rPr>
          <w:rFonts w:ascii="Times New Roman" w:hAnsi="Times New Roman" w:cs="Times New Roman"/>
          <w:sz w:val="24"/>
          <w:szCs w:val="24"/>
        </w:rPr>
        <w:t>Данная рабочая программа составлена 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7337E">
        <w:rPr>
          <w:rFonts w:ascii="Times New Roman" w:hAnsi="Times New Roman" w:cs="Times New Roman"/>
          <w:sz w:val="24"/>
          <w:szCs w:val="24"/>
        </w:rPr>
        <w:t>:</w:t>
      </w:r>
    </w:p>
    <w:p w:rsidR="00E537DA" w:rsidRPr="0097337E" w:rsidRDefault="00E537DA" w:rsidP="00E537DA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Нормативно-правовыми документами федерального </w:t>
      </w:r>
      <w:r w:rsidRPr="0097337E">
        <w:rPr>
          <w:rFonts w:ascii="Times New Roman" w:hAnsi="Times New Roman" w:cs="Times New Roman"/>
          <w:b/>
          <w:sz w:val="24"/>
          <w:szCs w:val="24"/>
        </w:rPr>
        <w:t>уровня:</w:t>
      </w:r>
      <w:r w:rsidRPr="0097337E">
        <w:rPr>
          <w:rFonts w:ascii="Times New Roman" w:hAnsi="Times New Roman" w:cs="Times New Roman"/>
          <w:sz w:val="24"/>
          <w:szCs w:val="24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E537DA" w:rsidRPr="0097337E" w:rsidRDefault="00E537DA" w:rsidP="00E537DA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337E">
        <w:rPr>
          <w:rFonts w:ascii="Times New Roman" w:hAnsi="Times New Roman" w:cs="Times New Roman"/>
          <w:sz w:val="24"/>
          <w:szCs w:val="24"/>
        </w:rPr>
        <w:t>Федеральным  государственным образовательным стандартом осн</w:t>
      </w:r>
      <w:r>
        <w:rPr>
          <w:rFonts w:ascii="Times New Roman" w:hAnsi="Times New Roman" w:cs="Times New Roman"/>
          <w:sz w:val="24"/>
          <w:szCs w:val="24"/>
        </w:rPr>
        <w:t xml:space="preserve">овного общего и среднего общего образования </w:t>
      </w:r>
      <w:r w:rsidRPr="0097337E">
        <w:rPr>
          <w:rFonts w:ascii="Times New Roman" w:hAnsi="Times New Roman" w:cs="Times New Roman"/>
          <w:sz w:val="24"/>
          <w:szCs w:val="24"/>
        </w:rPr>
        <w:t>(ФГОС ООО, ФГОС СОО).</w:t>
      </w:r>
    </w:p>
    <w:p w:rsidR="00E537DA" w:rsidRPr="0097337E" w:rsidRDefault="00E537DA" w:rsidP="00E537DA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337E">
        <w:rPr>
          <w:rFonts w:ascii="Times New Roman" w:hAnsi="Times New Roman" w:cs="Times New Roman"/>
          <w:sz w:val="24"/>
          <w:szCs w:val="24"/>
        </w:rPr>
        <w:t>Письмо Министерства образования и науки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28.10.2015 г. №08-178 «О рабочих программах» </w:t>
      </w:r>
      <w:r w:rsidRPr="0097337E">
        <w:rPr>
          <w:rFonts w:ascii="Times New Roman" w:hAnsi="Times New Roman" w:cs="Times New Roman"/>
          <w:sz w:val="24"/>
          <w:szCs w:val="24"/>
        </w:rPr>
        <w:t>Федерального перечня учебников.</w:t>
      </w:r>
    </w:p>
    <w:p w:rsidR="00E537DA" w:rsidRPr="0097337E" w:rsidRDefault="00E537DA" w:rsidP="00E537DA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337E">
        <w:rPr>
          <w:rFonts w:ascii="Times New Roman" w:hAnsi="Times New Roman" w:cs="Times New Roman"/>
          <w:sz w:val="24"/>
          <w:szCs w:val="24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E537DA" w:rsidRPr="00B04B32" w:rsidRDefault="00E537DA" w:rsidP="00E537DA">
      <w:pPr>
        <w:pStyle w:val="a5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04B32">
        <w:rPr>
          <w:rFonts w:ascii="Times New Roman" w:hAnsi="Times New Roman"/>
          <w:b/>
          <w:sz w:val="24"/>
          <w:szCs w:val="24"/>
        </w:rPr>
        <w:t>Нормативно-правовыми документами локального уровня:</w:t>
      </w:r>
    </w:p>
    <w:p w:rsidR="00E537DA" w:rsidRPr="00B04B32" w:rsidRDefault="00E537DA" w:rsidP="00E537D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 xml:space="preserve">Основной образовательной программой гимназии (педсовет от </w:t>
      </w:r>
      <w:r w:rsidR="007D67D0"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 w:rsidR="007D67D0"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</w:t>
      </w:r>
      <w:r w:rsidR="007D67D0">
        <w:rPr>
          <w:rFonts w:ascii="Times New Roman" w:hAnsi="Times New Roman"/>
          <w:sz w:val="24"/>
          <w:szCs w:val="24"/>
        </w:rPr>
        <w:t>23</w:t>
      </w:r>
      <w:r w:rsidRPr="00B04B32">
        <w:rPr>
          <w:rFonts w:ascii="Times New Roman" w:hAnsi="Times New Roman"/>
          <w:sz w:val="24"/>
          <w:szCs w:val="24"/>
        </w:rPr>
        <w:t xml:space="preserve"> г. пр. № </w:t>
      </w:r>
      <w:r w:rsidR="007D67D0">
        <w:rPr>
          <w:rFonts w:ascii="Times New Roman" w:hAnsi="Times New Roman"/>
          <w:sz w:val="24"/>
          <w:szCs w:val="24"/>
        </w:rPr>
        <w:t>1</w:t>
      </w:r>
      <w:r w:rsidRPr="00B04B32">
        <w:rPr>
          <w:rFonts w:ascii="Times New Roman" w:hAnsi="Times New Roman"/>
          <w:sz w:val="24"/>
          <w:szCs w:val="24"/>
        </w:rPr>
        <w:t>, приказ  №</w:t>
      </w:r>
      <w:r w:rsidR="007D67D0">
        <w:rPr>
          <w:rFonts w:ascii="Times New Roman" w:hAnsi="Times New Roman"/>
          <w:sz w:val="24"/>
          <w:szCs w:val="24"/>
        </w:rPr>
        <w:t>240</w:t>
      </w:r>
      <w:r w:rsidRPr="00B04B32">
        <w:rPr>
          <w:rFonts w:ascii="Times New Roman" w:hAnsi="Times New Roman"/>
          <w:sz w:val="24"/>
          <w:szCs w:val="24"/>
        </w:rPr>
        <w:t xml:space="preserve"> от </w:t>
      </w:r>
      <w:r w:rsidR="007D67D0"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 w:rsidR="007D67D0"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</w:t>
      </w:r>
      <w:r w:rsidR="007D67D0">
        <w:rPr>
          <w:rFonts w:ascii="Times New Roman" w:hAnsi="Times New Roman"/>
          <w:sz w:val="24"/>
          <w:szCs w:val="24"/>
        </w:rPr>
        <w:t>23</w:t>
      </w:r>
      <w:r w:rsidRPr="00B04B32">
        <w:rPr>
          <w:rFonts w:ascii="Times New Roman" w:hAnsi="Times New Roman"/>
          <w:sz w:val="24"/>
          <w:szCs w:val="24"/>
        </w:rPr>
        <w:t xml:space="preserve"> г.;</w:t>
      </w:r>
    </w:p>
    <w:p w:rsidR="00E537DA" w:rsidRPr="00B04B32" w:rsidRDefault="00E537DA" w:rsidP="00E537DA">
      <w:pPr>
        <w:pStyle w:val="a5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 xml:space="preserve">Уставом Муниципального бюджетного общеобразовательного учреждения гимназии №1 им. </w:t>
      </w:r>
      <w:proofErr w:type="spellStart"/>
      <w:r w:rsidRPr="00B04B32">
        <w:rPr>
          <w:rFonts w:ascii="Times New Roman" w:hAnsi="Times New Roman"/>
          <w:sz w:val="24"/>
          <w:szCs w:val="24"/>
        </w:rPr>
        <w:t>Пенькова</w:t>
      </w:r>
      <w:proofErr w:type="spellEnd"/>
      <w:r w:rsidRPr="00B04B32">
        <w:rPr>
          <w:rFonts w:ascii="Times New Roman" w:hAnsi="Times New Roman"/>
          <w:sz w:val="24"/>
          <w:szCs w:val="24"/>
        </w:rPr>
        <w:t xml:space="preserve"> М.И.;</w:t>
      </w:r>
    </w:p>
    <w:p w:rsidR="00E537DA" w:rsidRPr="00B04B32" w:rsidRDefault="00E537DA" w:rsidP="00E537DA">
      <w:pPr>
        <w:pStyle w:val="a5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E537DA" w:rsidRPr="00B04B32" w:rsidRDefault="00E537DA" w:rsidP="00E537DA">
      <w:pPr>
        <w:pStyle w:val="a5"/>
        <w:numPr>
          <w:ilvl w:val="0"/>
          <w:numId w:val="1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>Программой воспитания гимназии  (Приказ №</w:t>
      </w:r>
      <w:r w:rsidR="007D67D0">
        <w:rPr>
          <w:rFonts w:ascii="Times New Roman" w:hAnsi="Times New Roman"/>
          <w:sz w:val="24"/>
          <w:szCs w:val="24"/>
        </w:rPr>
        <w:t>240</w:t>
      </w:r>
      <w:r w:rsidRPr="00B04B32">
        <w:rPr>
          <w:rFonts w:ascii="Times New Roman" w:hAnsi="Times New Roman"/>
          <w:sz w:val="24"/>
          <w:szCs w:val="24"/>
        </w:rPr>
        <w:t xml:space="preserve"> от </w:t>
      </w:r>
      <w:r w:rsidR="007D67D0"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 w:rsidR="007D67D0"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.202</w:t>
      </w:r>
      <w:r w:rsidR="007D67D0"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 xml:space="preserve"> г., педсовет от </w:t>
      </w:r>
      <w:r w:rsidR="007D67D0"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 w:rsidR="007D67D0"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.202</w:t>
      </w:r>
      <w:r w:rsidR="007D67D0"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 xml:space="preserve"> №</w:t>
      </w:r>
      <w:r w:rsidR="007D67D0">
        <w:rPr>
          <w:rFonts w:ascii="Times New Roman" w:hAnsi="Times New Roman"/>
          <w:sz w:val="24"/>
          <w:szCs w:val="24"/>
        </w:rPr>
        <w:t>1</w:t>
      </w:r>
      <w:r w:rsidRPr="00B04B32">
        <w:rPr>
          <w:rFonts w:ascii="Times New Roman" w:hAnsi="Times New Roman"/>
          <w:sz w:val="24"/>
          <w:szCs w:val="24"/>
        </w:rPr>
        <w:t>);</w:t>
      </w:r>
    </w:p>
    <w:p w:rsidR="00E537DA" w:rsidRPr="00B04B32" w:rsidRDefault="00E537DA" w:rsidP="00E537D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>Учебным планом МБОУ гимназии №1 на 202</w:t>
      </w:r>
      <w:r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4</w:t>
      </w:r>
      <w:r w:rsidRPr="00B04B32">
        <w:rPr>
          <w:rFonts w:ascii="Times New Roman" w:hAnsi="Times New Roman"/>
          <w:sz w:val="24"/>
          <w:szCs w:val="24"/>
        </w:rPr>
        <w:t xml:space="preserve"> уч. год (приказ от </w:t>
      </w:r>
      <w:r w:rsidR="007D67D0">
        <w:rPr>
          <w:rFonts w:ascii="Times New Roman" w:hAnsi="Times New Roman"/>
          <w:sz w:val="24"/>
          <w:szCs w:val="24"/>
        </w:rPr>
        <w:t>30</w:t>
      </w:r>
      <w:bookmarkStart w:id="0" w:name="_GoBack"/>
      <w:bookmarkEnd w:id="0"/>
      <w:r w:rsidRPr="00B04B32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>г  № 2</w:t>
      </w:r>
      <w:r w:rsidR="007D67D0">
        <w:rPr>
          <w:rFonts w:ascii="Times New Roman" w:hAnsi="Times New Roman"/>
          <w:sz w:val="24"/>
          <w:szCs w:val="24"/>
        </w:rPr>
        <w:t>40</w:t>
      </w:r>
      <w:r w:rsidRPr="00B04B32">
        <w:rPr>
          <w:rFonts w:ascii="Times New Roman" w:hAnsi="Times New Roman"/>
          <w:sz w:val="24"/>
          <w:szCs w:val="24"/>
        </w:rPr>
        <w:t>);.</w:t>
      </w:r>
    </w:p>
    <w:p w:rsidR="00E537DA" w:rsidRPr="0097337E" w:rsidRDefault="00E537DA" w:rsidP="00E537DA">
      <w:pPr>
        <w:pStyle w:val="a3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37E">
        <w:rPr>
          <w:rFonts w:ascii="Times New Roman" w:hAnsi="Times New Roman" w:cs="Times New Roman"/>
          <w:b/>
          <w:sz w:val="24"/>
          <w:szCs w:val="24"/>
        </w:rPr>
        <w:t>На основании:</w:t>
      </w:r>
    </w:p>
    <w:p w:rsidR="00E537DA" w:rsidRPr="0097337E" w:rsidRDefault="00E537DA" w:rsidP="00E537DA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7337E">
        <w:rPr>
          <w:rFonts w:ascii="Times New Roman" w:hAnsi="Times New Roman" w:cs="Times New Roman"/>
          <w:sz w:val="24"/>
          <w:szCs w:val="24"/>
        </w:rPr>
        <w:t>Стать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7337E">
        <w:rPr>
          <w:rFonts w:ascii="Times New Roman" w:hAnsi="Times New Roman" w:cs="Times New Roman"/>
          <w:sz w:val="24"/>
          <w:szCs w:val="24"/>
        </w:rPr>
        <w:t xml:space="preserve"> 12. Образовательные программы Федерального закона об образовании</w:t>
      </w:r>
      <w:r w:rsidRPr="0097337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(</w:t>
      </w:r>
      <w:hyperlink r:id="rId6" w:history="1">
        <w:proofErr w:type="gramStart"/>
        <w:r w:rsidRPr="0097337E">
          <w:rPr>
            <w:rStyle w:val="a7"/>
            <w:rFonts w:ascii="Times New Roman" w:hAnsi="Times New Roman" w:cs="Times New Roman"/>
            <w:sz w:val="24"/>
            <w:szCs w:val="24"/>
          </w:rPr>
          <w:t>Утвержден</w:t>
        </w:r>
        <w:proofErr w:type="gramEnd"/>
        <w:r w:rsidRPr="0097337E">
          <w:rPr>
            <w:rStyle w:val="a7"/>
            <w:rFonts w:ascii="Times New Roman" w:hAnsi="Times New Roman" w:cs="Times New Roman"/>
            <w:sz w:val="24"/>
            <w:szCs w:val="24"/>
          </w:rPr>
          <w:t xml:space="preserve"> 29 декабря 2012 года N 273-ФЗ</w:t>
        </w:r>
      </w:hyperlink>
      <w:r w:rsidRPr="0097337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E537DA" w:rsidRDefault="00E537DA" w:rsidP="00E537DA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7337E">
        <w:rPr>
          <w:rFonts w:ascii="Times New Roman" w:hAnsi="Times New Roman" w:cs="Times New Roman"/>
          <w:sz w:val="24"/>
          <w:szCs w:val="24"/>
        </w:rPr>
        <w:t>Стать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7337E">
        <w:rPr>
          <w:rFonts w:ascii="Times New Roman" w:hAnsi="Times New Roman" w:cs="Times New Roman"/>
          <w:sz w:val="24"/>
          <w:szCs w:val="24"/>
        </w:rPr>
        <w:t xml:space="preserve"> 28.  Компетенция, права</w:t>
      </w:r>
      <w:proofErr w:type="gramStart"/>
      <w:r w:rsidRPr="0097337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7337E">
        <w:rPr>
          <w:rFonts w:ascii="Times New Roman" w:hAnsi="Times New Roman" w:cs="Times New Roman"/>
          <w:sz w:val="24"/>
          <w:szCs w:val="24"/>
        </w:rPr>
        <w:t>обязанности  и ответственность образовательного учреждения Федерального закона об образовании</w:t>
      </w:r>
      <w:r w:rsidRPr="0097337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(</w:t>
      </w:r>
      <w:hyperlink r:id="rId7" w:history="1">
        <w:r w:rsidRPr="0097337E">
          <w:rPr>
            <w:rStyle w:val="a7"/>
            <w:rFonts w:ascii="Times New Roman" w:hAnsi="Times New Roman" w:cs="Times New Roman"/>
            <w:sz w:val="24"/>
            <w:szCs w:val="24"/>
          </w:rPr>
          <w:t>Утвержден 29 декабря 2012 года N 273-ФЗ</w:t>
        </w:r>
      </w:hyperlink>
      <w:r w:rsidRPr="009733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0132" w:rsidRDefault="00690132"/>
    <w:p w:rsidR="00E537DA" w:rsidRDefault="00E537DA" w:rsidP="00E537DA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537DA">
        <w:rPr>
          <w:b/>
          <w:color w:val="000000"/>
        </w:rPr>
        <w:t>Цель данного курса</w:t>
      </w:r>
      <w:r w:rsidRPr="00E537DA">
        <w:rPr>
          <w:color w:val="000000"/>
        </w:rPr>
        <w:t xml:space="preserve"> - рассмотрение  художественного произведения как феномена словесного искусства в единстве его формы и содержания. Курс направлен на то, чтобы искусственно разведенные сторон</w:t>
      </w:r>
      <w:proofErr w:type="gramStart"/>
      <w:r w:rsidRPr="00E537DA">
        <w:rPr>
          <w:color w:val="000000"/>
        </w:rPr>
        <w:t>ы-</w:t>
      </w:r>
      <w:proofErr w:type="gramEnd"/>
      <w:r w:rsidRPr="00E537DA">
        <w:rPr>
          <w:color w:val="000000"/>
        </w:rPr>
        <w:t xml:space="preserve"> и план содержания, и план выражения, неделимые в эстетически организованном пространстве художественного текста, при его изучении объединить,</w:t>
      </w:r>
      <w:r>
        <w:rPr>
          <w:color w:val="000000"/>
        </w:rPr>
        <w:t xml:space="preserve"> </w:t>
      </w:r>
      <w:r w:rsidRPr="00E537DA">
        <w:rPr>
          <w:color w:val="000000"/>
        </w:rPr>
        <w:t>привить учащимся навыки</w:t>
      </w:r>
      <w:r w:rsidRPr="00E537DA">
        <w:rPr>
          <w:rStyle w:val="apple-converted-space"/>
          <w:color w:val="000000"/>
        </w:rPr>
        <w:t> </w:t>
      </w:r>
      <w:r w:rsidRPr="00E537DA">
        <w:rPr>
          <w:rStyle w:val="c30"/>
          <w:rFonts w:eastAsiaTheme="minorHAnsi"/>
          <w:i/>
          <w:iCs/>
          <w:color w:val="000000"/>
        </w:rPr>
        <w:t>комплексного</w:t>
      </w:r>
      <w:r w:rsidRPr="00E537DA">
        <w:rPr>
          <w:color w:val="000000"/>
        </w:rPr>
        <w:t> анализа.</w:t>
      </w:r>
    </w:p>
    <w:p w:rsidR="009F373F" w:rsidRPr="00E537DA" w:rsidRDefault="009F373F" w:rsidP="00E537DA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F373F" w:rsidRDefault="009F373F" w:rsidP="009F373F">
      <w:pPr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82752">
        <w:rPr>
          <w:rFonts w:ascii="Times New Roman" w:eastAsia="Times New Roman" w:hAnsi="Times New Roman"/>
          <w:b/>
          <w:bCs/>
          <w:sz w:val="24"/>
          <w:szCs w:val="24"/>
        </w:rPr>
        <w:t>Учебно-методический комплект</w:t>
      </w:r>
    </w:p>
    <w:p w:rsidR="009F373F" w:rsidRDefault="009F373F" w:rsidP="009F373F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>
        <w:t>Программа курса «Русский язык</w:t>
      </w:r>
      <w:r w:rsidRPr="00F87610">
        <w:t xml:space="preserve">» </w:t>
      </w:r>
      <w:r>
        <w:t>10-11</w:t>
      </w:r>
      <w:r w:rsidRPr="00F87610">
        <w:t xml:space="preserve"> классы. Авторы-составители</w:t>
      </w:r>
      <w:r>
        <w:t xml:space="preserve"> </w:t>
      </w:r>
      <w:proofErr w:type="spellStart"/>
      <w:r>
        <w:rPr>
          <w:rStyle w:val="c4"/>
          <w:rFonts w:eastAsia="Calibri"/>
          <w:color w:val="000000"/>
        </w:rPr>
        <w:t>А.И.Власенков</w:t>
      </w:r>
      <w:proofErr w:type="spellEnd"/>
      <w:r>
        <w:rPr>
          <w:rStyle w:val="c4"/>
          <w:rFonts w:eastAsia="Calibri"/>
          <w:color w:val="000000"/>
        </w:rPr>
        <w:t xml:space="preserve">, Л.М. </w:t>
      </w:r>
      <w:proofErr w:type="spellStart"/>
      <w:r>
        <w:rPr>
          <w:rStyle w:val="c4"/>
          <w:rFonts w:eastAsia="Calibri"/>
          <w:color w:val="000000"/>
        </w:rPr>
        <w:t>Рыбченкова</w:t>
      </w:r>
      <w:proofErr w:type="spellEnd"/>
      <w:r>
        <w:rPr>
          <w:rStyle w:val="c4"/>
          <w:rFonts w:eastAsia="Calibri"/>
          <w:color w:val="000000"/>
        </w:rPr>
        <w:t>. Программа определяет общую стратегию обучения, воспитания и развития учащихся средствами учебного предмета в соответствии с целями изучения родного (русского) языка.</w:t>
      </w:r>
    </w:p>
    <w:p w:rsidR="009F373F" w:rsidRDefault="009F373F" w:rsidP="009F373F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24168">
        <w:rPr>
          <w:rStyle w:val="c7"/>
          <w:bCs/>
          <w:color w:val="000000"/>
        </w:rPr>
        <w:t>Рабочая программа соответствует Программе, утвержденной Министерством образования и науки РФ,</w:t>
      </w:r>
      <w:r>
        <w:rPr>
          <w:rStyle w:val="c7"/>
          <w:b/>
          <w:bCs/>
          <w:color w:val="000000"/>
        </w:rPr>
        <w:t> </w:t>
      </w:r>
      <w:r>
        <w:rPr>
          <w:rStyle w:val="c4"/>
          <w:rFonts w:eastAsia="Calibri"/>
          <w:color w:val="000000"/>
        </w:rPr>
        <w:t xml:space="preserve">под редакцией </w:t>
      </w:r>
      <w:proofErr w:type="spellStart"/>
      <w:r>
        <w:rPr>
          <w:rStyle w:val="c4"/>
          <w:rFonts w:eastAsia="Calibri"/>
          <w:color w:val="000000"/>
        </w:rPr>
        <w:t>А.И.Власенкова</w:t>
      </w:r>
      <w:proofErr w:type="spellEnd"/>
      <w:r>
        <w:rPr>
          <w:rStyle w:val="c4"/>
          <w:rFonts w:eastAsia="Calibri"/>
          <w:color w:val="000000"/>
        </w:rPr>
        <w:t xml:space="preserve">, Л.М. </w:t>
      </w:r>
      <w:proofErr w:type="spellStart"/>
      <w:r>
        <w:rPr>
          <w:rStyle w:val="c4"/>
          <w:rFonts w:eastAsia="Calibri"/>
          <w:color w:val="000000"/>
        </w:rPr>
        <w:t>Рыбченковой</w:t>
      </w:r>
      <w:proofErr w:type="spellEnd"/>
      <w:r>
        <w:rPr>
          <w:rStyle w:val="c4"/>
          <w:rFonts w:eastAsia="Calibri"/>
          <w:color w:val="000000"/>
        </w:rPr>
        <w:t xml:space="preserve"> – М.: Просвещение, 2016 г.</w:t>
      </w:r>
    </w:p>
    <w:p w:rsidR="009F373F" w:rsidRDefault="009F373F" w:rsidP="009F373F">
      <w:pPr>
        <w:pStyle w:val="Style3"/>
        <w:widowControl/>
        <w:tabs>
          <w:tab w:val="left" w:pos="426"/>
        </w:tabs>
        <w:spacing w:line="240" w:lineRule="auto"/>
        <w:ind w:firstLine="0"/>
        <w:jc w:val="both"/>
        <w:rPr>
          <w:rStyle w:val="FontStyle11"/>
        </w:rPr>
      </w:pPr>
      <w:proofErr w:type="gramStart"/>
      <w:r>
        <w:lastRenderedPageBreak/>
        <w:t>К</w:t>
      </w:r>
      <w:r w:rsidRPr="00823FEB">
        <w:t xml:space="preserve">алендарный учебный график МБОУ </w:t>
      </w:r>
      <w:r>
        <w:t>гимназии № 1 на 2023-2024</w:t>
      </w:r>
      <w:r w:rsidRPr="00823FEB">
        <w:t xml:space="preserve"> учебный год предусматривает в </w:t>
      </w:r>
      <w:r>
        <w:rPr>
          <w:b/>
        </w:rPr>
        <w:t>11А</w:t>
      </w:r>
      <w:r>
        <w:t xml:space="preserve"> </w:t>
      </w:r>
      <w:r w:rsidRPr="00823FEB">
        <w:t>классе</w:t>
      </w:r>
      <w:r>
        <w:rPr>
          <w:b/>
        </w:rPr>
        <w:t xml:space="preserve"> 34 </w:t>
      </w:r>
      <w:r>
        <w:t>учебных недели</w:t>
      </w:r>
      <w:r w:rsidRPr="00823FEB">
        <w:t>.</w:t>
      </w:r>
      <w:proofErr w:type="gramEnd"/>
      <w:r w:rsidRPr="00823FEB">
        <w:t xml:space="preserve"> В соответствии с </w:t>
      </w:r>
      <w:r w:rsidRPr="006444C7">
        <w:t>ФГОС</w:t>
      </w:r>
      <w:r w:rsidRPr="00C12026">
        <w:rPr>
          <w:b/>
          <w:color w:val="FF0000"/>
        </w:rPr>
        <w:t xml:space="preserve"> </w:t>
      </w:r>
      <w:r>
        <w:t>и учебным планом школы на 2023-2024</w:t>
      </w:r>
      <w:r w:rsidRPr="00823FEB">
        <w:t xml:space="preserve"> уч. год  для основного  общего образования на учебный предмет  </w:t>
      </w:r>
      <w:r>
        <w:t xml:space="preserve">литература в </w:t>
      </w:r>
      <w:r w:rsidRPr="00823FEB">
        <w:t xml:space="preserve"> </w:t>
      </w:r>
      <w:r>
        <w:rPr>
          <w:u w:val="single"/>
        </w:rPr>
        <w:t>11А</w:t>
      </w:r>
      <w:r w:rsidRPr="00823FEB">
        <w:t xml:space="preserve"> классе отводится  </w:t>
      </w:r>
      <w:r>
        <w:rPr>
          <w:u w:val="single"/>
        </w:rPr>
        <w:t xml:space="preserve">_0,5 </w:t>
      </w:r>
      <w:r w:rsidRPr="00823FEB">
        <w:t xml:space="preserve"> час</w:t>
      </w:r>
      <w:r>
        <w:t>а</w:t>
      </w:r>
      <w:r w:rsidRPr="00823FEB">
        <w:t xml:space="preserve"> в неделю, т.е</w:t>
      </w:r>
      <w:r w:rsidR="00526A02">
        <w:rPr>
          <w:u w:val="single"/>
        </w:rPr>
        <w:t>.16</w:t>
      </w:r>
      <w:r>
        <w:rPr>
          <w:u w:val="single"/>
        </w:rPr>
        <w:t xml:space="preserve"> </w:t>
      </w:r>
      <w:r>
        <w:t>часов</w:t>
      </w:r>
      <w:r w:rsidRPr="00823FEB">
        <w:t xml:space="preserve">  в год.</w:t>
      </w:r>
    </w:p>
    <w:p w:rsidR="00E537DA" w:rsidRDefault="00E537DA">
      <w:pPr>
        <w:rPr>
          <w:sz w:val="24"/>
          <w:szCs w:val="24"/>
        </w:rPr>
      </w:pPr>
    </w:p>
    <w:p w:rsidR="009F373F" w:rsidRDefault="009F373F" w:rsidP="009F373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Планируемые образовательные результаты освоения предмета «Родной (русский) язык»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11 класса</w:t>
      </w:r>
    </w:p>
    <w:p w:rsidR="009F373F" w:rsidRPr="00ED4274" w:rsidRDefault="009F373F" w:rsidP="00ED4274">
      <w:pPr>
        <w:pStyle w:val="a8"/>
        <w:tabs>
          <w:tab w:val="left" w:pos="708"/>
        </w:tabs>
        <w:overflowPunct w:val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D427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освоения основной образовательной программы </w:t>
      </w:r>
      <w:r w:rsidRPr="00ED4274">
        <w:rPr>
          <w:rFonts w:ascii="Times New Roman" w:hAnsi="Times New Roman" w:cs="Times New Roman"/>
          <w:sz w:val="24"/>
          <w:szCs w:val="24"/>
        </w:rPr>
        <w:t xml:space="preserve">представлены в соответствии с группой личностных результатов и раскрывают и детализируют основные направленности этих  результатов. Оценка достижения этой группы планируемых результатов ведется в ходе процедур, допускающих предоставление и использование </w:t>
      </w:r>
      <w:r w:rsidRPr="00ED4274">
        <w:rPr>
          <w:rFonts w:ascii="Times New Roman" w:hAnsi="Times New Roman" w:cs="Times New Roman"/>
          <w:b/>
          <w:sz w:val="24"/>
          <w:szCs w:val="24"/>
        </w:rPr>
        <w:t xml:space="preserve">исключительно </w:t>
      </w:r>
      <w:proofErr w:type="spellStart"/>
      <w:r w:rsidRPr="00ED4274">
        <w:rPr>
          <w:rFonts w:ascii="Times New Roman" w:hAnsi="Times New Roman" w:cs="Times New Roman"/>
          <w:b/>
          <w:sz w:val="24"/>
          <w:szCs w:val="24"/>
        </w:rPr>
        <w:t>неперсонифицированной</w:t>
      </w:r>
      <w:proofErr w:type="spellEnd"/>
      <w:r w:rsidRPr="00ED4274">
        <w:rPr>
          <w:rFonts w:ascii="Times New Roman" w:hAnsi="Times New Roman" w:cs="Times New Roman"/>
          <w:sz w:val="24"/>
          <w:szCs w:val="24"/>
        </w:rPr>
        <w:t xml:space="preserve"> информации.</w:t>
      </w:r>
    </w:p>
    <w:p w:rsidR="009F373F" w:rsidRPr="00ED4274" w:rsidRDefault="009F373F" w:rsidP="00ED427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373F" w:rsidRPr="00ED4274" w:rsidRDefault="009F373F" w:rsidP="00ED427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4274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D4274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основной образовательной программы </w:t>
      </w:r>
      <w:r w:rsidRPr="00ED4274">
        <w:rPr>
          <w:rFonts w:ascii="Times New Roman" w:hAnsi="Times New Roman" w:cs="Times New Roman"/>
          <w:sz w:val="24"/>
          <w:szCs w:val="24"/>
        </w:rPr>
        <w:t xml:space="preserve">представлены в соответствии с подгруппами универсальных учебных действий,  раскрывают и детализируют основные направленности </w:t>
      </w:r>
      <w:proofErr w:type="spellStart"/>
      <w:r w:rsidRPr="00ED4274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ED4274">
        <w:rPr>
          <w:rFonts w:ascii="Times New Roman" w:hAnsi="Times New Roman" w:cs="Times New Roman"/>
          <w:sz w:val="24"/>
          <w:szCs w:val="24"/>
        </w:rPr>
        <w:t xml:space="preserve"> результатов.</w:t>
      </w:r>
    </w:p>
    <w:p w:rsidR="00ED4274" w:rsidRPr="00ED4274" w:rsidRDefault="00ED4274" w:rsidP="00ED427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274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 w:rsidRPr="00ED4274">
        <w:rPr>
          <w:rFonts w:ascii="Times New Roman" w:hAnsi="Times New Roman" w:cs="Times New Roman"/>
          <w:sz w:val="24"/>
          <w:szCs w:val="24"/>
        </w:rPr>
        <w:t xml:space="preserve">результаты обучения изучения предметной области «Родной язык» (русский): </w:t>
      </w:r>
    </w:p>
    <w:p w:rsidR="00ED4274" w:rsidRPr="00ED4274" w:rsidRDefault="00ED4274" w:rsidP="00ED42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274">
        <w:rPr>
          <w:rFonts w:ascii="Times New Roman" w:hAnsi="Times New Roman" w:cs="Times New Roman"/>
          <w:sz w:val="24"/>
          <w:szCs w:val="24"/>
        </w:rPr>
        <w:t>1) совершенствование видов речевой деятельности (</w:t>
      </w:r>
      <w:proofErr w:type="spellStart"/>
      <w:r w:rsidRPr="00ED4274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D4274">
        <w:rPr>
          <w:rFonts w:ascii="Times New Roman" w:hAnsi="Times New Roman" w:cs="Times New Roman"/>
          <w:sz w:val="24"/>
          <w:szCs w:val="24"/>
        </w:rPr>
        <w:t xml:space="preserve"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 </w:t>
      </w:r>
    </w:p>
    <w:p w:rsidR="00ED4274" w:rsidRPr="00ED4274" w:rsidRDefault="00ED4274" w:rsidP="00ED42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274">
        <w:rPr>
          <w:rFonts w:ascii="Times New Roman" w:hAnsi="Times New Roman" w:cs="Times New Roman"/>
          <w:sz w:val="24"/>
          <w:szCs w:val="24"/>
        </w:rPr>
        <w:t xml:space="preserve">2) понимание определяющей роли языка в развитии интеллектуальных и творческих способностей личности в процессе образования и самообразования; </w:t>
      </w:r>
    </w:p>
    <w:p w:rsidR="00ED4274" w:rsidRPr="00ED4274" w:rsidRDefault="00ED4274" w:rsidP="00ED42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274">
        <w:rPr>
          <w:rFonts w:ascii="Times New Roman" w:hAnsi="Times New Roman" w:cs="Times New Roman"/>
          <w:sz w:val="24"/>
          <w:szCs w:val="24"/>
        </w:rPr>
        <w:t xml:space="preserve">3) использование коммуникативно-эстетических возможностей родного языка; </w:t>
      </w:r>
    </w:p>
    <w:p w:rsidR="00ED4274" w:rsidRPr="00ED4274" w:rsidRDefault="00ED4274" w:rsidP="00ED42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274">
        <w:rPr>
          <w:rFonts w:ascii="Times New Roman" w:hAnsi="Times New Roman" w:cs="Times New Roman"/>
          <w:sz w:val="24"/>
          <w:szCs w:val="24"/>
        </w:rPr>
        <w:t xml:space="preserve">4) расширение и систематизацию научных знаний о родном языке; осознание взаимосвязей его уровней и единиц; освоение базовых понятий лингвистики, основных единиц и грамматических категорий родного языка; </w:t>
      </w:r>
    </w:p>
    <w:p w:rsidR="00ED4274" w:rsidRPr="00ED4274" w:rsidRDefault="00ED4274" w:rsidP="00ED42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274">
        <w:rPr>
          <w:rFonts w:ascii="Times New Roman" w:hAnsi="Times New Roman" w:cs="Times New Roman"/>
          <w:sz w:val="24"/>
          <w:szCs w:val="24"/>
        </w:rPr>
        <w:t xml:space="preserve">5)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 </w:t>
      </w:r>
    </w:p>
    <w:p w:rsidR="00ED4274" w:rsidRPr="00ED4274" w:rsidRDefault="00ED4274" w:rsidP="00ED42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274">
        <w:rPr>
          <w:rFonts w:ascii="Times New Roman" w:hAnsi="Times New Roman" w:cs="Times New Roman"/>
          <w:sz w:val="24"/>
          <w:szCs w:val="24"/>
        </w:rPr>
        <w:t>6) 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 w:rsidRPr="00ED4274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ED4274">
        <w:rPr>
          <w:rFonts w:ascii="Times New Roman" w:hAnsi="Times New Roman" w:cs="Times New Roman"/>
          <w:sz w:val="24"/>
          <w:szCs w:val="24"/>
        </w:rPr>
        <w:t xml:space="preserve">я свободного выражения мыслей и чувств на родном языке адекватно ситуации и стилю общения; </w:t>
      </w:r>
    </w:p>
    <w:p w:rsidR="00ED4274" w:rsidRPr="00ED4274" w:rsidRDefault="00ED4274" w:rsidP="00ED42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274">
        <w:rPr>
          <w:rFonts w:ascii="Times New Roman" w:hAnsi="Times New Roman" w:cs="Times New Roman"/>
          <w:sz w:val="24"/>
          <w:szCs w:val="24"/>
        </w:rPr>
        <w:t xml:space="preserve"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 </w:t>
      </w:r>
    </w:p>
    <w:p w:rsidR="00ED4274" w:rsidRPr="00ED4274" w:rsidRDefault="00ED4274" w:rsidP="00ED42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274">
        <w:rPr>
          <w:rFonts w:ascii="Times New Roman" w:hAnsi="Times New Roman" w:cs="Times New Roman"/>
          <w:sz w:val="24"/>
          <w:szCs w:val="24"/>
        </w:rPr>
        <w:t>8) формирование ответственности за языковую культуру как общечеловеческую ценность.</w:t>
      </w:r>
    </w:p>
    <w:p w:rsidR="00ED4274" w:rsidRPr="00ED4274" w:rsidRDefault="00ED4274" w:rsidP="00ED42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274">
        <w:rPr>
          <w:rFonts w:ascii="Times New Roman" w:hAnsi="Times New Roman" w:cs="Times New Roman"/>
          <w:sz w:val="24"/>
          <w:szCs w:val="24"/>
        </w:rPr>
        <w:t>9) обеспечение культурной самоидентификации, осознание коммуникативн</w:t>
      </w:r>
      <w:proofErr w:type="gramStart"/>
      <w:r w:rsidRPr="00ED427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D4274">
        <w:rPr>
          <w:rFonts w:ascii="Times New Roman" w:hAnsi="Times New Roman" w:cs="Times New Roman"/>
          <w:sz w:val="24"/>
          <w:szCs w:val="24"/>
        </w:rPr>
        <w:t xml:space="preserve"> эстетических возможностей родного языка на основе изучения выдающихся произведений культуры своего народа, российской и мировой культуры. </w:t>
      </w:r>
    </w:p>
    <w:p w:rsidR="00ED4274" w:rsidRPr="00ED4274" w:rsidRDefault="00ED4274" w:rsidP="00ED4274">
      <w:pPr>
        <w:pStyle w:val="2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ED4274">
        <w:rPr>
          <w:rFonts w:ascii="Times New Roman" w:hAnsi="Times New Roman"/>
          <w:b w:val="0"/>
          <w:i w:val="0"/>
          <w:sz w:val="24"/>
          <w:szCs w:val="24"/>
          <w:lang w:val="ru-RU"/>
        </w:rPr>
        <w:lastRenderedPageBreak/>
        <w:t xml:space="preserve">Выпускник </w:t>
      </w:r>
      <w:proofErr w:type="spellStart"/>
      <w:r w:rsidRPr="00ED4274">
        <w:rPr>
          <w:rFonts w:ascii="Times New Roman" w:hAnsi="Times New Roman"/>
          <w:b w:val="0"/>
          <w:i w:val="0"/>
          <w:sz w:val="24"/>
          <w:szCs w:val="24"/>
        </w:rPr>
        <w:t>научится</w:t>
      </w:r>
      <w:proofErr w:type="spellEnd"/>
      <w:r w:rsidRPr="00ED4274">
        <w:rPr>
          <w:rFonts w:ascii="Times New Roman" w:hAnsi="Times New Roman"/>
          <w:b w:val="0"/>
          <w:i w:val="0"/>
          <w:sz w:val="24"/>
          <w:szCs w:val="24"/>
        </w:rPr>
        <w:t>: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 xml:space="preserve">владеть различными видами </w:t>
      </w:r>
      <w:proofErr w:type="spellStart"/>
      <w:r w:rsidRPr="00ED4274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ED4274">
        <w:rPr>
          <w:rFonts w:ascii="Times New Roman" w:hAnsi="Times New Roman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 xml:space="preserve">участвовать в диалогическом и </w:t>
      </w:r>
      <w:proofErr w:type="spellStart"/>
      <w:r w:rsidRPr="00ED4274">
        <w:rPr>
          <w:rFonts w:ascii="Times New Roman" w:hAnsi="Times New Roman"/>
          <w:sz w:val="24"/>
          <w:szCs w:val="24"/>
        </w:rPr>
        <w:t>полилогическом</w:t>
      </w:r>
      <w:proofErr w:type="spellEnd"/>
      <w:r w:rsidRPr="00ED4274">
        <w:rPr>
          <w:rFonts w:ascii="Times New Roman" w:hAnsi="Times New Roman"/>
          <w:sz w:val="24"/>
          <w:szCs w:val="24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использовать знание алфавита при поиске информации;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различать значимые и незначимые единицы языка;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проводить фонетический и орфоэпический анализ слова;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проводить морфемный и словообразовательный анализ слов;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проводить лексический анализ слова;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опознавать самостоятельные части речи и их формы, а также служебные части речи и междометия;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проводить морфологический анализ слова;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 xml:space="preserve">применять знания и умения по </w:t>
      </w:r>
      <w:proofErr w:type="spellStart"/>
      <w:r w:rsidRPr="00ED4274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ED4274">
        <w:rPr>
          <w:rFonts w:ascii="Times New Roman" w:hAnsi="Times New Roman"/>
          <w:sz w:val="24"/>
          <w:szCs w:val="24"/>
        </w:rPr>
        <w:t xml:space="preserve"> и словообразованию при проведении морфологического анализа слов;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находить грамматическую основу предложения;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распознавать главные и второстепенные члены предложения;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проводить синтаксический анализ словосочетания и предложения;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lastRenderedPageBreak/>
        <w:t>соблюдать основные языковые нормы в устной и письменной речи;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опираться на фонетический, морфемный, словообразовательный и морфологический анализ в практике правописания</w:t>
      </w:r>
      <w:proofErr w:type="gramStart"/>
      <w:r w:rsidRPr="00ED4274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ED4274" w:rsidRPr="00ED4274" w:rsidRDefault="00ED4274" w:rsidP="00ED4274">
      <w:pPr>
        <w:pStyle w:val="2"/>
        <w:ind w:firstLine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ED4274">
        <w:rPr>
          <w:rFonts w:ascii="Times New Roman" w:hAnsi="Times New Roman"/>
          <w:b w:val="0"/>
          <w:i w:val="0"/>
          <w:sz w:val="24"/>
          <w:szCs w:val="24"/>
          <w:lang w:val="ru-RU"/>
        </w:rPr>
        <w:t xml:space="preserve">Выпускник </w:t>
      </w:r>
      <w:proofErr w:type="spellStart"/>
      <w:r w:rsidRPr="00ED4274">
        <w:rPr>
          <w:rFonts w:ascii="Times New Roman" w:hAnsi="Times New Roman"/>
          <w:b w:val="0"/>
          <w:i w:val="0"/>
          <w:sz w:val="24"/>
          <w:szCs w:val="24"/>
        </w:rPr>
        <w:t>получит</w:t>
      </w:r>
      <w:proofErr w:type="spellEnd"/>
      <w:r w:rsidRPr="00ED4274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 w:rsidRPr="00ED4274">
        <w:rPr>
          <w:rFonts w:ascii="Times New Roman" w:hAnsi="Times New Roman"/>
          <w:b w:val="0"/>
          <w:i w:val="0"/>
          <w:sz w:val="24"/>
          <w:szCs w:val="24"/>
        </w:rPr>
        <w:t>возможность</w:t>
      </w:r>
      <w:proofErr w:type="spellEnd"/>
      <w:r w:rsidRPr="00ED4274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 w:rsidRPr="00ED4274">
        <w:rPr>
          <w:rFonts w:ascii="Times New Roman" w:hAnsi="Times New Roman"/>
          <w:b w:val="0"/>
          <w:i w:val="0"/>
          <w:sz w:val="24"/>
          <w:szCs w:val="24"/>
        </w:rPr>
        <w:t>научиться</w:t>
      </w:r>
      <w:proofErr w:type="spellEnd"/>
      <w:r w:rsidRPr="00ED4274">
        <w:rPr>
          <w:rFonts w:ascii="Times New Roman" w:hAnsi="Times New Roman"/>
          <w:b w:val="0"/>
          <w:i w:val="0"/>
          <w:sz w:val="24"/>
          <w:szCs w:val="24"/>
        </w:rPr>
        <w:t>: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 xml:space="preserve">опознавать различные выразительные средства языка; 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D4274">
        <w:rPr>
          <w:rFonts w:ascii="Times New Roman" w:hAnsi="Times New Roman"/>
          <w:sz w:val="24"/>
          <w:szCs w:val="24"/>
        </w:rPr>
        <w:t>писать конспект, отзыв, тезисы, рефераты, статьи, рецензии, доклады, интервью, очерки, доверенности, резюме и другие жанры;</w:t>
      </w:r>
      <w:proofErr w:type="gramEnd"/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характеризовать словообразовательные цепочки и словообразовательные гнезда;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использовать этимологические данные для объяснения правописания и лексического значения слова;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ED4274" w:rsidRPr="00ED4274" w:rsidRDefault="00ED4274" w:rsidP="00ED4274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274">
        <w:rPr>
          <w:rFonts w:ascii="Times New Roman" w:hAnsi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5A2A5D" w:rsidRDefault="005A2A5D" w:rsidP="005A2A5D">
      <w:pPr>
        <w:pStyle w:val="c43"/>
        <w:spacing w:before="0" w:beforeAutospacing="0" w:after="0" w:afterAutospacing="0" w:line="360" w:lineRule="atLeast"/>
        <w:ind w:left="720"/>
        <w:rPr>
          <w:rFonts w:ascii="&amp;quot" w:hAnsi="&amp;quot"/>
          <w:b/>
          <w:color w:val="000000"/>
        </w:rPr>
      </w:pPr>
    </w:p>
    <w:p w:rsidR="005A2A5D" w:rsidRDefault="005A2A5D" w:rsidP="005A2A5D">
      <w:pPr>
        <w:pStyle w:val="c43"/>
        <w:spacing w:before="0" w:beforeAutospacing="0" w:after="0" w:afterAutospacing="0" w:line="360" w:lineRule="atLeast"/>
        <w:ind w:left="720"/>
        <w:rPr>
          <w:rFonts w:ascii="&amp;quot" w:hAnsi="&amp;quot"/>
          <w:b/>
          <w:color w:val="000000"/>
        </w:rPr>
      </w:pPr>
      <w:r w:rsidRPr="008946A6">
        <w:rPr>
          <w:rFonts w:ascii="&amp;quot" w:hAnsi="&amp;quot"/>
          <w:b/>
          <w:color w:val="000000"/>
        </w:rPr>
        <w:t>Содержание учебного предмета «Родной (русский) язык»</w:t>
      </w:r>
      <w:r>
        <w:rPr>
          <w:rFonts w:ascii="&amp;quot" w:hAnsi="&amp;quot"/>
          <w:b/>
          <w:color w:val="000000"/>
        </w:rPr>
        <w:t xml:space="preserve"> 11</w:t>
      </w:r>
      <w:r w:rsidRPr="008946A6">
        <w:rPr>
          <w:rFonts w:ascii="&amp;quot" w:hAnsi="&amp;quot"/>
          <w:b/>
          <w:color w:val="000000"/>
        </w:rPr>
        <w:t xml:space="preserve"> класс</w:t>
      </w:r>
    </w:p>
    <w:p w:rsidR="009F373F" w:rsidRPr="009F373F" w:rsidRDefault="009F373F" w:rsidP="009F373F">
      <w:pPr>
        <w:rPr>
          <w:rFonts w:ascii="Times New Roman" w:hAnsi="Times New Roman"/>
          <w:sz w:val="24"/>
          <w:szCs w:val="24"/>
          <w:lang w:eastAsia="zh-TW"/>
        </w:rPr>
      </w:pPr>
    </w:p>
    <w:p w:rsidR="005A2A5D" w:rsidRPr="005A2A5D" w:rsidRDefault="005A2A5D" w:rsidP="005A2A5D">
      <w:pPr>
        <w:shd w:val="clear" w:color="auto" w:fill="FFFFFF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Русский язык и разновидности его употребления с исторической точки зрения</w:t>
      </w:r>
      <w:r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- 1</w:t>
      </w: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ч.</w:t>
      </w:r>
    </w:p>
    <w:p w:rsidR="005A2A5D" w:rsidRPr="005A2A5D" w:rsidRDefault="005A2A5D" w:rsidP="005A2A5D">
      <w:pPr>
        <w:shd w:val="clear" w:color="auto" w:fill="FFFFFF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Текст и его строение</w:t>
      </w:r>
      <w:r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 xml:space="preserve"> -5</w:t>
      </w: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ч.</w:t>
      </w:r>
    </w:p>
    <w:p w:rsidR="005A2A5D" w:rsidRPr="005A2A5D" w:rsidRDefault="005A2A5D" w:rsidP="005A2A5D">
      <w:pPr>
        <w:shd w:val="clear" w:color="auto" w:fill="FFFFFF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Структура словесного произведения</w:t>
      </w:r>
      <w:r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 xml:space="preserve"> -1</w:t>
      </w: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ч.</w:t>
      </w:r>
    </w:p>
    <w:p w:rsidR="005A2A5D" w:rsidRPr="005A2A5D" w:rsidRDefault="005A2A5D" w:rsidP="005A2A5D">
      <w:pPr>
        <w:shd w:val="clear" w:color="auto" w:fill="FFFFFF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Художественный текст и его признаки</w:t>
      </w:r>
      <w:r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 xml:space="preserve"> -1</w:t>
      </w: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ч.</w:t>
      </w:r>
    </w:p>
    <w:p w:rsidR="005A2A5D" w:rsidRPr="005A2A5D" w:rsidRDefault="005A2A5D" w:rsidP="005A2A5D">
      <w:pPr>
        <w:shd w:val="clear" w:color="auto" w:fill="FFFFFF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Жанровая характеристика художественного текста</w:t>
      </w:r>
      <w:r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- 2ч</w:t>
      </w: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A2A5D" w:rsidRPr="005A2A5D" w:rsidRDefault="005A2A5D" w:rsidP="005A2A5D">
      <w:pPr>
        <w:shd w:val="clear" w:color="auto" w:fill="FFFFFF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Выразительное чтение художественного текста как этап его интерпретации</w:t>
      </w:r>
      <w:r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- 1</w:t>
      </w: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ч.</w:t>
      </w:r>
    </w:p>
    <w:p w:rsidR="005A2A5D" w:rsidRPr="005A2A5D" w:rsidRDefault="005A2A5D" w:rsidP="005A2A5D">
      <w:pPr>
        <w:shd w:val="clear" w:color="auto" w:fill="FFFFFF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Методы и приемы анализа художественного текста</w:t>
      </w:r>
      <w:r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 xml:space="preserve"> 2</w:t>
      </w: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ч.</w:t>
      </w:r>
    </w:p>
    <w:p w:rsidR="005A2A5D" w:rsidRPr="005A2A5D" w:rsidRDefault="005A2A5D" w:rsidP="005A2A5D">
      <w:pPr>
        <w:shd w:val="clear" w:color="auto" w:fill="FFFFFF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Формы художественной речи</w:t>
      </w:r>
      <w:r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 xml:space="preserve"> -2</w:t>
      </w: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ч.</w:t>
      </w:r>
    </w:p>
    <w:p w:rsidR="005A2A5D" w:rsidRPr="005A2A5D" w:rsidRDefault="005A2A5D" w:rsidP="005A2A5D">
      <w:pPr>
        <w:shd w:val="clear" w:color="auto" w:fill="FFFFFF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Идейно-художественный уровень текста и его анализ</w:t>
      </w:r>
      <w:r w:rsidR="00FE3FF6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 xml:space="preserve"> - 1</w:t>
      </w:r>
      <w:r w:rsidRPr="005A2A5D">
        <w:rPr>
          <w:rStyle w:val="c14"/>
          <w:rFonts w:ascii="Times New Roman" w:hAnsi="Times New Roman" w:cs="Times New Roman"/>
          <w:bCs/>
          <w:color w:val="000000"/>
          <w:sz w:val="24"/>
          <w:szCs w:val="24"/>
        </w:rPr>
        <w:t>ч.</w:t>
      </w:r>
    </w:p>
    <w:p w:rsidR="009F373F" w:rsidRDefault="009F373F">
      <w:pPr>
        <w:rPr>
          <w:sz w:val="24"/>
          <w:szCs w:val="24"/>
        </w:rPr>
      </w:pP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7"/>
          <w:bCs/>
          <w:color w:val="000000"/>
        </w:rPr>
      </w:pPr>
      <w:r w:rsidRPr="000E4AB8">
        <w:rPr>
          <w:rStyle w:val="c14"/>
          <w:bCs/>
          <w:color w:val="000000"/>
        </w:rPr>
        <w:lastRenderedPageBreak/>
        <w:t>Русский язык  и разновидности его употребления с исторической точки зрения.</w:t>
      </w:r>
    </w:p>
    <w:p w:rsidR="000E4AB8" w:rsidRPr="000E4AB8" w:rsidRDefault="000E4AB8" w:rsidP="000E4AB8">
      <w:pPr>
        <w:pStyle w:val="c5"/>
        <w:spacing w:before="0" w:beforeAutospacing="0" w:after="0" w:afterAutospacing="0"/>
        <w:ind w:firstLine="709"/>
        <w:jc w:val="both"/>
        <w:rPr>
          <w:color w:val="000000"/>
        </w:rPr>
      </w:pPr>
      <w:r w:rsidRPr="000E4AB8">
        <w:rPr>
          <w:rStyle w:val="c14"/>
          <w:bCs/>
          <w:color w:val="000000"/>
        </w:rPr>
        <w:t>Стили речи. Научный стиль. Основные признаки научного стиля.</w:t>
      </w:r>
    </w:p>
    <w:p w:rsidR="000E4AB8" w:rsidRPr="000E4AB8" w:rsidRDefault="000E4AB8" w:rsidP="000E4AB8">
      <w:pPr>
        <w:pStyle w:val="c5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 xml:space="preserve">Лексические, морфологические, синтаксические особенности научного стиля. </w:t>
      </w:r>
    </w:p>
    <w:p w:rsidR="000E4AB8" w:rsidRPr="000E4AB8" w:rsidRDefault="000E4AB8" w:rsidP="000E4AB8">
      <w:pPr>
        <w:pStyle w:val="c5"/>
        <w:spacing w:before="0" w:beforeAutospacing="0" w:after="0" w:afterAutospacing="0"/>
        <w:ind w:firstLine="709"/>
        <w:jc w:val="both"/>
        <w:rPr>
          <w:color w:val="000000"/>
        </w:rPr>
      </w:pPr>
      <w:r w:rsidRPr="000E4AB8">
        <w:rPr>
          <w:rStyle w:val="c14"/>
          <w:bCs/>
          <w:color w:val="000000"/>
        </w:rPr>
        <w:t>Публицистический стиль. Основные признаки. Лексические, синтаксические особенности.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7"/>
          <w:bCs/>
          <w:color w:val="000000"/>
        </w:rPr>
      </w:pPr>
      <w:r w:rsidRPr="000E4AB8">
        <w:rPr>
          <w:rStyle w:val="c14"/>
          <w:bCs/>
          <w:color w:val="000000"/>
        </w:rPr>
        <w:t>Эмоциональные средства выразительности в публицистическом стиле.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Жанры публицистического стиля речи. Путевой очерк.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 xml:space="preserve">Портретный очерк. </w:t>
      </w:r>
    </w:p>
    <w:p w:rsidR="000E4AB8" w:rsidRPr="000E4AB8" w:rsidRDefault="000E4AB8" w:rsidP="000E4AB8">
      <w:pPr>
        <w:pStyle w:val="c5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Проблемный очерк. Устные выступления.</w:t>
      </w:r>
    </w:p>
    <w:p w:rsidR="000E4AB8" w:rsidRPr="000E4AB8" w:rsidRDefault="000E4AB8" w:rsidP="000E4AB8">
      <w:pPr>
        <w:pStyle w:val="c5"/>
        <w:spacing w:before="0" w:beforeAutospacing="0" w:after="0" w:afterAutospacing="0"/>
        <w:ind w:firstLine="709"/>
        <w:jc w:val="both"/>
        <w:rPr>
          <w:color w:val="000000"/>
        </w:rPr>
      </w:pPr>
      <w:r w:rsidRPr="000E4AB8">
        <w:rPr>
          <w:rStyle w:val="c14"/>
          <w:bCs/>
          <w:color w:val="000000"/>
        </w:rPr>
        <w:t xml:space="preserve"> Дискуссия.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Дискуссия на тему «Почему нужно быть ответственным и трудолюбивым человеком».</w:t>
      </w:r>
    </w:p>
    <w:p w:rsidR="000E4AB8" w:rsidRPr="000E4AB8" w:rsidRDefault="000E4AB8" w:rsidP="000E4AB8">
      <w:pPr>
        <w:pStyle w:val="c5"/>
        <w:spacing w:before="0" w:beforeAutospacing="0" w:after="0" w:afterAutospacing="0"/>
        <w:ind w:firstLine="709"/>
        <w:jc w:val="both"/>
        <w:rPr>
          <w:color w:val="000000"/>
        </w:rPr>
      </w:pPr>
      <w:r w:rsidRPr="000E4AB8">
        <w:rPr>
          <w:rStyle w:val="c14"/>
          <w:bCs/>
          <w:color w:val="000000"/>
        </w:rPr>
        <w:t>Официально- деловой стиль.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Заявление, автобиография, доверенность.</w:t>
      </w:r>
    </w:p>
    <w:p w:rsidR="000E4AB8" w:rsidRPr="000E4AB8" w:rsidRDefault="000E4AB8" w:rsidP="000E4AB8">
      <w:pPr>
        <w:pStyle w:val="c5"/>
        <w:spacing w:before="0" w:beforeAutospacing="0" w:after="0" w:afterAutospacing="0"/>
        <w:ind w:firstLine="709"/>
        <w:jc w:val="both"/>
        <w:rPr>
          <w:color w:val="000000"/>
        </w:rPr>
      </w:pPr>
      <w:r w:rsidRPr="000E4AB8">
        <w:rPr>
          <w:rStyle w:val="c14"/>
          <w:bCs/>
          <w:color w:val="000000"/>
        </w:rPr>
        <w:t>Разговорный стиль речи.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Составление микротекста  (в основе лексика, характерная для разговорного стиля).</w:t>
      </w:r>
    </w:p>
    <w:p w:rsidR="000E4AB8" w:rsidRPr="000E4AB8" w:rsidRDefault="000E4AB8" w:rsidP="000E4AB8">
      <w:pPr>
        <w:pStyle w:val="c5"/>
        <w:spacing w:before="0" w:beforeAutospacing="0" w:after="0" w:afterAutospacing="0"/>
        <w:ind w:firstLine="709"/>
        <w:jc w:val="both"/>
        <w:rPr>
          <w:color w:val="000000"/>
        </w:rPr>
      </w:pPr>
      <w:r w:rsidRPr="000E4AB8">
        <w:rPr>
          <w:rStyle w:val="c14"/>
          <w:bCs/>
          <w:color w:val="000000"/>
        </w:rPr>
        <w:t>Художественный стиль.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Анализ художественного текста.</w:t>
      </w:r>
    </w:p>
    <w:p w:rsidR="000E4AB8" w:rsidRPr="000E4AB8" w:rsidRDefault="000E4AB8" w:rsidP="000E4AB8">
      <w:pPr>
        <w:pStyle w:val="c5"/>
        <w:spacing w:before="0" w:beforeAutospacing="0" w:after="0" w:afterAutospacing="0"/>
        <w:ind w:firstLine="709"/>
        <w:jc w:val="both"/>
        <w:rPr>
          <w:color w:val="000000"/>
        </w:rPr>
      </w:pPr>
      <w:r w:rsidRPr="000E4AB8">
        <w:rPr>
          <w:rStyle w:val="c14"/>
          <w:bCs/>
          <w:color w:val="000000"/>
        </w:rPr>
        <w:t>Текст и его строение.</w:t>
      </w:r>
    </w:p>
    <w:p w:rsidR="000E4AB8" w:rsidRPr="000E4AB8" w:rsidRDefault="000E4AB8" w:rsidP="000E4AB8">
      <w:pPr>
        <w:pStyle w:val="c5"/>
        <w:spacing w:before="0" w:beforeAutospacing="0" w:after="0" w:afterAutospacing="0"/>
        <w:ind w:firstLine="709"/>
        <w:jc w:val="both"/>
        <w:rPr>
          <w:color w:val="000000"/>
        </w:rPr>
      </w:pPr>
      <w:r w:rsidRPr="000E4AB8">
        <w:rPr>
          <w:rStyle w:val="c14"/>
          <w:bCs/>
          <w:color w:val="000000"/>
        </w:rPr>
        <w:t>Тема и идея. Структура словесного произведения. Понятие сюжета.</w:t>
      </w:r>
    </w:p>
    <w:p w:rsidR="000E4AB8" w:rsidRPr="000E4AB8" w:rsidRDefault="000E4AB8" w:rsidP="000E4AB8">
      <w:pPr>
        <w:pStyle w:val="c5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Композиция произведения.</w:t>
      </w:r>
    </w:p>
    <w:p w:rsidR="000E4AB8" w:rsidRPr="000E4AB8" w:rsidRDefault="000E4AB8" w:rsidP="000E4AB8">
      <w:pPr>
        <w:pStyle w:val="c5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Работа над определением темы и идеи.</w:t>
      </w:r>
    </w:p>
    <w:p w:rsidR="000E4AB8" w:rsidRPr="000E4AB8" w:rsidRDefault="000E4AB8" w:rsidP="000E4AB8">
      <w:pPr>
        <w:pStyle w:val="c5"/>
        <w:spacing w:before="0" w:beforeAutospacing="0" w:after="0" w:afterAutospacing="0"/>
        <w:ind w:firstLine="709"/>
        <w:jc w:val="both"/>
        <w:rPr>
          <w:color w:val="000000"/>
        </w:rPr>
      </w:pPr>
      <w:r w:rsidRPr="000E4AB8">
        <w:rPr>
          <w:rStyle w:val="c14"/>
          <w:bCs/>
          <w:color w:val="000000"/>
        </w:rPr>
        <w:t>Структура словесного произведения. Понятие сюжета.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Композиция произведения.</w:t>
      </w:r>
    </w:p>
    <w:p w:rsidR="000E4AB8" w:rsidRPr="000E4AB8" w:rsidRDefault="000E4AB8" w:rsidP="000E4AB8">
      <w:pPr>
        <w:pStyle w:val="c5"/>
        <w:spacing w:before="0" w:beforeAutospacing="0" w:after="0" w:afterAutospacing="0"/>
        <w:ind w:firstLine="709"/>
        <w:jc w:val="both"/>
        <w:rPr>
          <w:color w:val="000000"/>
        </w:rPr>
      </w:pPr>
      <w:r w:rsidRPr="000E4AB8">
        <w:rPr>
          <w:rStyle w:val="c14"/>
          <w:bCs/>
          <w:color w:val="000000"/>
        </w:rPr>
        <w:t>Фабула.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Словесный ряд, детали.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 xml:space="preserve">Художественный текст и его признаки. Индивидуальность, </w:t>
      </w:r>
      <w:proofErr w:type="spellStart"/>
      <w:r w:rsidRPr="000E4AB8">
        <w:rPr>
          <w:rStyle w:val="c14"/>
          <w:bCs/>
          <w:color w:val="000000"/>
        </w:rPr>
        <w:t>интертекстуальность</w:t>
      </w:r>
      <w:proofErr w:type="spellEnd"/>
      <w:r w:rsidRPr="000E4AB8">
        <w:rPr>
          <w:rStyle w:val="c14"/>
          <w:bCs/>
          <w:color w:val="000000"/>
        </w:rPr>
        <w:t>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Образность, диалогичность,  риторичность. Антропоцентризм художественного текста.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Смысловая структура художественного текста.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Драматические жанры.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Лирические жанры.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Обобщение по теме «Жанровая характеристика художественного текста».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Выразительное чтение. Конкурс чтецов.</w:t>
      </w:r>
    </w:p>
    <w:p w:rsidR="000E4AB8" w:rsidRPr="000E4AB8" w:rsidRDefault="000E4AB8" w:rsidP="000E4AB8">
      <w:pPr>
        <w:pStyle w:val="c5"/>
        <w:spacing w:before="0" w:beforeAutospacing="0" w:after="0" w:afterAutospacing="0"/>
        <w:ind w:firstLine="709"/>
        <w:jc w:val="both"/>
        <w:rPr>
          <w:color w:val="000000"/>
        </w:rPr>
      </w:pPr>
      <w:r w:rsidRPr="000E4AB8">
        <w:rPr>
          <w:rStyle w:val="c14"/>
          <w:bCs/>
          <w:color w:val="000000"/>
        </w:rPr>
        <w:t>Методы и приемы анализа художественного текста.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Герменевтический комментарий.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Стилистический эксперимент.</w:t>
      </w:r>
    </w:p>
    <w:p w:rsidR="000E4AB8" w:rsidRPr="000E4AB8" w:rsidRDefault="008D1F5A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>
        <w:rPr>
          <w:rStyle w:val="c14"/>
          <w:bCs/>
          <w:color w:val="000000"/>
        </w:rPr>
        <w:t>Семантический, сопоставительно-</w:t>
      </w:r>
      <w:r w:rsidR="000E4AB8" w:rsidRPr="000E4AB8">
        <w:rPr>
          <w:rStyle w:val="c14"/>
          <w:bCs/>
          <w:color w:val="000000"/>
        </w:rPr>
        <w:t>стилистический метод описания.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proofErr w:type="spellStart"/>
      <w:r w:rsidRPr="000E4AB8">
        <w:rPr>
          <w:rStyle w:val="c14"/>
          <w:bCs/>
          <w:color w:val="000000"/>
        </w:rPr>
        <w:t>Родо</w:t>
      </w:r>
      <w:proofErr w:type="spellEnd"/>
      <w:r>
        <w:rPr>
          <w:rStyle w:val="c14"/>
          <w:bCs/>
          <w:color w:val="000000"/>
        </w:rPr>
        <w:t>-</w:t>
      </w:r>
      <w:r w:rsidRPr="000E4AB8">
        <w:rPr>
          <w:rStyle w:val="c14"/>
          <w:bCs/>
          <w:color w:val="000000"/>
        </w:rPr>
        <w:t>жанровые особенности художественной речи в эпических, драматических и лирических произведениях.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Формы художественной речи. Прозаическая, стихотворная речь, промежуточные формы.</w:t>
      </w:r>
    </w:p>
    <w:p w:rsidR="000E4AB8" w:rsidRPr="000E4AB8" w:rsidRDefault="008D1F5A" w:rsidP="000E4AB8">
      <w:pPr>
        <w:pStyle w:val="c5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c14"/>
          <w:bCs/>
          <w:color w:val="000000"/>
        </w:rPr>
        <w:t>Идейно-</w:t>
      </w:r>
      <w:r w:rsidR="000E4AB8" w:rsidRPr="000E4AB8">
        <w:rPr>
          <w:rStyle w:val="c14"/>
          <w:bCs/>
          <w:color w:val="000000"/>
        </w:rPr>
        <w:t>художественный уровень текста и его анализ.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Основное содержание литературного произведения. Основной, эмоциональный тон. Проблематика. Авторская позиция.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Структурно-композиционный уровень текста и его анализ.</w:t>
      </w:r>
    </w:p>
    <w:p w:rsidR="000E4AB8" w:rsidRPr="000E4AB8" w:rsidRDefault="000E4AB8" w:rsidP="000E4AB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bCs/>
          <w:color w:val="000000"/>
        </w:rPr>
      </w:pPr>
      <w:r w:rsidRPr="000E4AB8">
        <w:rPr>
          <w:rStyle w:val="c14"/>
          <w:bCs/>
          <w:color w:val="000000"/>
        </w:rPr>
        <w:t>Урок-практикум по теме «Комплексный анализ художественного текста».</w:t>
      </w:r>
    </w:p>
    <w:p w:rsidR="00E537DA" w:rsidRDefault="00E537DA">
      <w:pPr>
        <w:rPr>
          <w:sz w:val="24"/>
          <w:szCs w:val="24"/>
        </w:rPr>
      </w:pPr>
    </w:p>
    <w:p w:rsidR="00DA195F" w:rsidRDefault="00DA195F">
      <w:pPr>
        <w:rPr>
          <w:sz w:val="24"/>
          <w:szCs w:val="24"/>
        </w:rPr>
      </w:pPr>
    </w:p>
    <w:p w:rsidR="00DA195F" w:rsidRDefault="00DA195F">
      <w:pPr>
        <w:rPr>
          <w:sz w:val="24"/>
          <w:szCs w:val="24"/>
        </w:rPr>
      </w:pPr>
    </w:p>
    <w:p w:rsidR="00DA195F" w:rsidRPr="00947480" w:rsidRDefault="00DA195F" w:rsidP="00DA195F">
      <w:pPr>
        <w:pStyle w:val="c43"/>
        <w:spacing w:before="0" w:beforeAutospacing="0" w:after="0" w:afterAutospacing="0" w:line="360" w:lineRule="atLeast"/>
        <w:rPr>
          <w:b/>
          <w:bCs/>
          <w:iCs/>
          <w:color w:val="000000"/>
        </w:rPr>
      </w:pPr>
      <w:r w:rsidRPr="00947480">
        <w:rPr>
          <w:b/>
          <w:bCs/>
          <w:iCs/>
          <w:color w:val="000000"/>
        </w:rPr>
        <w:lastRenderedPageBreak/>
        <w:t>Календарно-тематическое планирование</w:t>
      </w:r>
      <w:r w:rsidR="0071008E">
        <w:rPr>
          <w:b/>
          <w:bCs/>
          <w:iCs/>
          <w:color w:val="000000"/>
        </w:rPr>
        <w:t xml:space="preserve"> </w:t>
      </w:r>
      <w:r w:rsidRPr="00947480">
        <w:rPr>
          <w:b/>
          <w:bCs/>
          <w:iCs/>
          <w:color w:val="000000"/>
        </w:rPr>
        <w:t xml:space="preserve">по </w:t>
      </w:r>
      <w:r>
        <w:rPr>
          <w:b/>
          <w:bCs/>
          <w:iCs/>
          <w:color w:val="000000"/>
        </w:rPr>
        <w:t>родному (русскому) языку 11А</w:t>
      </w:r>
      <w:r w:rsidRPr="00947480">
        <w:rPr>
          <w:b/>
          <w:bCs/>
          <w:iCs/>
          <w:color w:val="000000"/>
        </w:rPr>
        <w:t xml:space="preserve"> класс</w:t>
      </w:r>
    </w:p>
    <w:p w:rsidR="00DA195F" w:rsidRPr="00947480" w:rsidRDefault="00DA195F" w:rsidP="00DA19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195F" w:rsidRDefault="00DA195F" w:rsidP="00DA195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8"/>
        <w:gridCol w:w="1049"/>
        <w:gridCol w:w="3576"/>
        <w:gridCol w:w="1249"/>
        <w:gridCol w:w="828"/>
        <w:gridCol w:w="899"/>
        <w:gridCol w:w="896"/>
      </w:tblGrid>
      <w:tr w:rsidR="00DA195F" w:rsidTr="00DA559C">
        <w:trPr>
          <w:trHeight w:val="546"/>
        </w:trPr>
        <w:tc>
          <w:tcPr>
            <w:tcW w:w="848" w:type="dxa"/>
            <w:vMerge w:val="restart"/>
          </w:tcPr>
          <w:p w:rsidR="00DA195F" w:rsidRPr="00E16D7B" w:rsidRDefault="00DA195F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D7B">
              <w:rPr>
                <w:rFonts w:ascii="Times New Roman" w:hAnsi="Times New Roman" w:cs="Times New Roman"/>
                <w:b/>
                <w:sz w:val="24"/>
                <w:szCs w:val="24"/>
              </w:rPr>
              <w:t>№  урока</w:t>
            </w:r>
          </w:p>
        </w:tc>
        <w:tc>
          <w:tcPr>
            <w:tcW w:w="1049" w:type="dxa"/>
            <w:vMerge w:val="restart"/>
          </w:tcPr>
          <w:p w:rsidR="00DA195F" w:rsidRPr="00E16D7B" w:rsidRDefault="00DA195F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D7B">
              <w:rPr>
                <w:rFonts w:ascii="Times New Roman" w:hAnsi="Times New Roman" w:cs="Times New Roman"/>
                <w:b/>
                <w:sz w:val="24"/>
                <w:szCs w:val="24"/>
              </w:rPr>
              <w:t>№ раздела и темы</w:t>
            </w:r>
          </w:p>
        </w:tc>
        <w:tc>
          <w:tcPr>
            <w:tcW w:w="3576" w:type="dxa"/>
            <w:vMerge w:val="restart"/>
          </w:tcPr>
          <w:p w:rsidR="00DA195F" w:rsidRPr="00E16D7B" w:rsidRDefault="00DA195F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D7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49" w:type="dxa"/>
            <w:vMerge w:val="restart"/>
          </w:tcPr>
          <w:p w:rsidR="00DA195F" w:rsidRPr="00E16D7B" w:rsidRDefault="00DA195F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D7B">
              <w:rPr>
                <w:rFonts w:ascii="Times New Roman" w:hAnsi="Times New Roman" w:cs="Times New Roman"/>
                <w:b/>
                <w:sz w:val="24"/>
                <w:szCs w:val="24"/>
              </w:rPr>
              <w:t>Формы работы и виды контроля</w:t>
            </w:r>
          </w:p>
        </w:tc>
        <w:tc>
          <w:tcPr>
            <w:tcW w:w="828" w:type="dxa"/>
            <w:vMerge w:val="restart"/>
          </w:tcPr>
          <w:p w:rsidR="00DA195F" w:rsidRPr="00E16D7B" w:rsidRDefault="00DA195F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D7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95" w:type="dxa"/>
            <w:gridSpan w:val="2"/>
          </w:tcPr>
          <w:p w:rsidR="00DA195F" w:rsidRPr="00E16D7B" w:rsidRDefault="00DA195F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D7B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DA195F" w:rsidTr="00DA559C">
        <w:trPr>
          <w:trHeight w:val="546"/>
        </w:trPr>
        <w:tc>
          <w:tcPr>
            <w:tcW w:w="848" w:type="dxa"/>
            <w:vMerge/>
          </w:tcPr>
          <w:p w:rsidR="00DA195F" w:rsidRPr="00E16D7B" w:rsidRDefault="00DA195F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dxa"/>
            <w:vMerge/>
          </w:tcPr>
          <w:p w:rsidR="00DA195F" w:rsidRPr="00E16D7B" w:rsidRDefault="00DA195F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  <w:vMerge/>
          </w:tcPr>
          <w:p w:rsidR="00DA195F" w:rsidRPr="00E16D7B" w:rsidRDefault="00DA195F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DA195F" w:rsidRPr="00E16D7B" w:rsidRDefault="00DA195F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vMerge/>
          </w:tcPr>
          <w:p w:rsidR="00DA195F" w:rsidRPr="00E16D7B" w:rsidRDefault="00DA195F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</w:tcPr>
          <w:p w:rsidR="00DA195F" w:rsidRPr="00E16D7B" w:rsidRDefault="00DA195F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D7B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96" w:type="dxa"/>
          </w:tcPr>
          <w:p w:rsidR="00DA195F" w:rsidRPr="00E16D7B" w:rsidRDefault="00DA195F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D7B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A195F" w:rsidTr="00DA559C">
        <w:tc>
          <w:tcPr>
            <w:tcW w:w="6722" w:type="dxa"/>
            <w:gridSpan w:val="4"/>
          </w:tcPr>
          <w:p w:rsidR="00DA195F" w:rsidRPr="00EC3820" w:rsidRDefault="00DA195F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8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7614B4" w:rsidRPr="007614B4">
              <w:rPr>
                <w:rStyle w:val="c14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Русский язык и разновидности его употребления с исторической точки зрения</w:t>
            </w:r>
          </w:p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DA195F" w:rsidRPr="007614B4" w:rsidRDefault="007614B4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4B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95F" w:rsidTr="00DA559C">
        <w:tc>
          <w:tcPr>
            <w:tcW w:w="84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76" w:type="dxa"/>
          </w:tcPr>
          <w:p w:rsidR="00DA195F" w:rsidRPr="00DA195F" w:rsidRDefault="00DA195F" w:rsidP="00DA559C">
            <w:pPr>
              <w:pStyle w:val="c5"/>
              <w:spacing w:before="0" w:beforeAutospacing="0" w:after="0" w:afterAutospacing="0" w:line="0" w:lineRule="atLeast"/>
              <w:rPr>
                <w:color w:val="000000"/>
              </w:rPr>
            </w:pPr>
            <w:r w:rsidRPr="00DA195F">
              <w:rPr>
                <w:rStyle w:val="c14"/>
                <w:bCs/>
                <w:color w:val="000000"/>
              </w:rPr>
              <w:t>Русский язык  и разновидности его употребления с исторической точки зрения.</w:t>
            </w:r>
          </w:p>
        </w:tc>
        <w:tc>
          <w:tcPr>
            <w:tcW w:w="124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ЭБ, СУ</w:t>
            </w:r>
          </w:p>
        </w:tc>
        <w:tc>
          <w:tcPr>
            <w:tcW w:w="82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96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B4" w:rsidTr="00025E72">
        <w:tc>
          <w:tcPr>
            <w:tcW w:w="6722" w:type="dxa"/>
            <w:gridSpan w:val="4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4B4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Текст и его строение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Структура словесного произведения</w:t>
            </w:r>
          </w:p>
          <w:p w:rsidR="007614B4" w:rsidRPr="007614B4" w:rsidRDefault="007614B4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7614B4" w:rsidRPr="007614B4" w:rsidRDefault="007614B4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4B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9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95F" w:rsidTr="00DA559C">
        <w:tc>
          <w:tcPr>
            <w:tcW w:w="84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9" w:type="dxa"/>
          </w:tcPr>
          <w:p w:rsidR="00DA195F" w:rsidRDefault="00BD7A55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1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6" w:type="dxa"/>
          </w:tcPr>
          <w:p w:rsidR="00DA195F" w:rsidRPr="008946A6" w:rsidRDefault="00DA195F" w:rsidP="000A26C2">
            <w:pPr>
              <w:spacing w:line="240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 xml:space="preserve">Стили речи. </w:t>
            </w:r>
            <w:r w:rsidR="000A26C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Основные особенности стилей речи</w:t>
            </w:r>
            <w:r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ПДЗ,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82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96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95F" w:rsidTr="00DA559C">
        <w:tc>
          <w:tcPr>
            <w:tcW w:w="84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9" w:type="dxa"/>
          </w:tcPr>
          <w:p w:rsidR="00DA195F" w:rsidRDefault="00BD7A55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1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6" w:type="dxa"/>
          </w:tcPr>
          <w:p w:rsidR="00DA195F" w:rsidRPr="008946A6" w:rsidRDefault="00DA195F" w:rsidP="00DA559C">
            <w:pPr>
              <w:spacing w:line="240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&amp;quot" w:eastAsia="Times New Roman" w:hAnsi="&amp;quot" w:cs="Arial" w:hint="eastAsia"/>
                <w:color w:val="000000"/>
                <w:sz w:val="24"/>
                <w:szCs w:val="24"/>
                <w:lang w:eastAsia="ru-RU"/>
              </w:rPr>
              <w:t>Ж</w:t>
            </w:r>
            <w:r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 xml:space="preserve">анры публицистического </w:t>
            </w:r>
            <w:r w:rsidR="000A26C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 xml:space="preserve">и научного </w:t>
            </w:r>
            <w:r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 xml:space="preserve">стиля. </w:t>
            </w:r>
          </w:p>
        </w:tc>
        <w:tc>
          <w:tcPr>
            <w:tcW w:w="124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РсСл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РвГ</w:t>
            </w:r>
            <w:proofErr w:type="spellEnd"/>
          </w:p>
        </w:tc>
        <w:tc>
          <w:tcPr>
            <w:tcW w:w="82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96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95F" w:rsidTr="00DA559C">
        <w:tc>
          <w:tcPr>
            <w:tcW w:w="84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9" w:type="dxa"/>
          </w:tcPr>
          <w:p w:rsidR="00DA195F" w:rsidRDefault="00BD7A55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1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6" w:type="dxa"/>
          </w:tcPr>
          <w:p w:rsidR="00DA195F" w:rsidRPr="008946A6" w:rsidRDefault="000A26C2" w:rsidP="00DA559C">
            <w:pPr>
              <w:spacing w:line="240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Устные выступления. Дискуссия</w:t>
            </w:r>
          </w:p>
        </w:tc>
        <w:tc>
          <w:tcPr>
            <w:tcW w:w="124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СУ</w:t>
            </w:r>
          </w:p>
        </w:tc>
        <w:tc>
          <w:tcPr>
            <w:tcW w:w="82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96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95F" w:rsidTr="00DA559C">
        <w:tc>
          <w:tcPr>
            <w:tcW w:w="84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9" w:type="dxa"/>
          </w:tcPr>
          <w:p w:rsidR="00DA195F" w:rsidRDefault="00BD7A55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1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6" w:type="dxa"/>
          </w:tcPr>
          <w:p w:rsidR="00DA195F" w:rsidRDefault="000A26C2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 на тему « Почему нужно быть ответственным и трудолюбивым человеком?»</w:t>
            </w:r>
          </w:p>
        </w:tc>
        <w:tc>
          <w:tcPr>
            <w:tcW w:w="124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82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896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95F" w:rsidTr="00DA559C">
        <w:tc>
          <w:tcPr>
            <w:tcW w:w="84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9" w:type="dxa"/>
          </w:tcPr>
          <w:p w:rsidR="00DA195F" w:rsidRDefault="00BD7A55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1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95F" w:rsidRPr="008946A6" w:rsidRDefault="000A26C2" w:rsidP="00DA559C">
            <w:pPr>
              <w:spacing w:line="240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 xml:space="preserve">Официально-деловой стиль. </w:t>
            </w:r>
            <w:r>
              <w:rPr>
                <w:rFonts w:ascii="&amp;quot" w:eastAsia="Times New Roman" w:hAnsi="&amp;quot" w:cs="Arial" w:hint="eastAsia"/>
                <w:color w:val="000000"/>
                <w:sz w:val="24"/>
                <w:szCs w:val="24"/>
                <w:lang w:eastAsia="ru-RU"/>
              </w:rPr>
              <w:t>Основные жанры.</w:t>
            </w:r>
          </w:p>
        </w:tc>
        <w:tc>
          <w:tcPr>
            <w:tcW w:w="124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СУ</w:t>
            </w:r>
          </w:p>
        </w:tc>
        <w:tc>
          <w:tcPr>
            <w:tcW w:w="82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96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95F" w:rsidTr="00DA559C">
        <w:tc>
          <w:tcPr>
            <w:tcW w:w="84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7A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95F" w:rsidRPr="008946A6" w:rsidRDefault="000A26C2" w:rsidP="00DA559C">
            <w:pPr>
              <w:spacing w:line="240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 xml:space="preserve">Тема и идея текста. </w:t>
            </w:r>
          </w:p>
        </w:tc>
        <w:tc>
          <w:tcPr>
            <w:tcW w:w="124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РсСл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82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96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B4" w:rsidTr="00C65C7C">
        <w:tc>
          <w:tcPr>
            <w:tcW w:w="6722" w:type="dxa"/>
            <w:gridSpan w:val="4"/>
          </w:tcPr>
          <w:p w:rsidR="007614B4" w:rsidRPr="007614B4" w:rsidRDefault="007614B4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4B4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Художественный текст и его признаки. Жанровая характеристика художественного текста</w:t>
            </w:r>
          </w:p>
          <w:p w:rsidR="007614B4" w:rsidRPr="007614B4" w:rsidRDefault="007614B4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7614B4" w:rsidRPr="007614B4" w:rsidRDefault="007614B4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4B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9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95F" w:rsidTr="00DA559C">
        <w:tc>
          <w:tcPr>
            <w:tcW w:w="848" w:type="dxa"/>
          </w:tcPr>
          <w:p w:rsidR="00DA195F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</w:tcPr>
          <w:p w:rsidR="00DA195F" w:rsidRDefault="00BD7A55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1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95F" w:rsidRPr="008946A6" w:rsidRDefault="000A26C2" w:rsidP="00DA559C">
            <w:pPr>
              <w:spacing w:line="240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Образность, диалогичность, риторичность и другие признаки художественного текста</w:t>
            </w:r>
          </w:p>
        </w:tc>
        <w:tc>
          <w:tcPr>
            <w:tcW w:w="124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СУ</w:t>
            </w:r>
          </w:p>
        </w:tc>
        <w:tc>
          <w:tcPr>
            <w:tcW w:w="82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96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95F" w:rsidTr="00DA559C">
        <w:tc>
          <w:tcPr>
            <w:tcW w:w="84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9" w:type="dxa"/>
          </w:tcPr>
          <w:p w:rsidR="00DA195F" w:rsidRDefault="00BD7A55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1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95F" w:rsidRPr="008946A6" w:rsidRDefault="000A26C2" w:rsidP="00DA559C">
            <w:pPr>
              <w:spacing w:line="240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Жанровая характеристика художественного текста. Эпические жанры</w:t>
            </w:r>
          </w:p>
        </w:tc>
        <w:tc>
          <w:tcPr>
            <w:tcW w:w="124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РвГ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СР</w:t>
            </w:r>
          </w:p>
        </w:tc>
        <w:tc>
          <w:tcPr>
            <w:tcW w:w="82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DA195F" w:rsidRDefault="00FF53C2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A19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95F" w:rsidTr="00DA559C">
        <w:tc>
          <w:tcPr>
            <w:tcW w:w="84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</w:tcPr>
          <w:p w:rsidR="00DA195F" w:rsidRDefault="00BD7A55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1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6" w:type="dxa"/>
          </w:tcPr>
          <w:p w:rsidR="00DA195F" w:rsidRDefault="000A26C2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Драматические, лирические жанры художественного текста</w:t>
            </w:r>
          </w:p>
        </w:tc>
        <w:tc>
          <w:tcPr>
            <w:tcW w:w="124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82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DA195F" w:rsidRDefault="00FF53C2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A19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B4" w:rsidRPr="007614B4" w:rsidTr="003658AA">
        <w:tc>
          <w:tcPr>
            <w:tcW w:w="6722" w:type="dxa"/>
            <w:gridSpan w:val="4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4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Выразительное чтение текста </w:t>
            </w:r>
          </w:p>
          <w:p w:rsidR="0047626E" w:rsidRPr="007614B4" w:rsidRDefault="0047626E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7614B4" w:rsidRPr="007614B4" w:rsidRDefault="007614B4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4B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7614B4" w:rsidRPr="007614B4" w:rsidRDefault="007614B4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7614B4" w:rsidRPr="007614B4" w:rsidRDefault="007614B4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95F" w:rsidTr="00DA559C">
        <w:tc>
          <w:tcPr>
            <w:tcW w:w="84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9" w:type="dxa"/>
          </w:tcPr>
          <w:p w:rsidR="00DA195F" w:rsidRDefault="00BD7A55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A195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95F" w:rsidRPr="008946A6" w:rsidRDefault="000A26C2" w:rsidP="00DA559C">
            <w:pPr>
              <w:spacing w:line="240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Выразительное чтение художественного текста как этап его интерпретации</w:t>
            </w:r>
          </w:p>
        </w:tc>
        <w:tc>
          <w:tcPr>
            <w:tcW w:w="124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РвГр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DA195F" w:rsidRDefault="00FF53C2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A19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26E" w:rsidRPr="0047626E" w:rsidTr="009D1CE4">
        <w:tc>
          <w:tcPr>
            <w:tcW w:w="6722" w:type="dxa"/>
            <w:gridSpan w:val="4"/>
          </w:tcPr>
          <w:p w:rsidR="0047626E" w:rsidRPr="0047626E" w:rsidRDefault="0047626E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2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Методы и приемы анализа художественного текста</w:t>
            </w:r>
          </w:p>
        </w:tc>
        <w:tc>
          <w:tcPr>
            <w:tcW w:w="828" w:type="dxa"/>
          </w:tcPr>
          <w:p w:rsidR="0047626E" w:rsidRPr="0047626E" w:rsidRDefault="0047626E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26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9" w:type="dxa"/>
          </w:tcPr>
          <w:p w:rsidR="0047626E" w:rsidRPr="0047626E" w:rsidRDefault="0047626E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47626E" w:rsidRPr="0047626E" w:rsidRDefault="0047626E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95F" w:rsidTr="00DA559C">
        <w:tc>
          <w:tcPr>
            <w:tcW w:w="84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9" w:type="dxa"/>
          </w:tcPr>
          <w:p w:rsidR="00DA195F" w:rsidRDefault="00BD7A55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1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95F" w:rsidRPr="008946A6" w:rsidRDefault="007614B4" w:rsidP="00DA559C">
            <w:pPr>
              <w:spacing w:line="240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Методы и приемы анализа художественного текста</w:t>
            </w:r>
          </w:p>
        </w:tc>
        <w:tc>
          <w:tcPr>
            <w:tcW w:w="124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СУ</w:t>
            </w:r>
          </w:p>
        </w:tc>
        <w:tc>
          <w:tcPr>
            <w:tcW w:w="82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96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95F" w:rsidTr="00DA559C">
        <w:tc>
          <w:tcPr>
            <w:tcW w:w="84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9" w:type="dxa"/>
          </w:tcPr>
          <w:p w:rsidR="00DA195F" w:rsidRDefault="00BD7A55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1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95F" w:rsidRPr="008946A6" w:rsidRDefault="007614B4" w:rsidP="00DA559C">
            <w:pPr>
              <w:spacing w:line="240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Стилистический эксперимент</w:t>
            </w:r>
          </w:p>
        </w:tc>
        <w:tc>
          <w:tcPr>
            <w:tcW w:w="124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ПДЗ</w:t>
            </w:r>
          </w:p>
        </w:tc>
        <w:tc>
          <w:tcPr>
            <w:tcW w:w="828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896" w:type="dxa"/>
          </w:tcPr>
          <w:p w:rsidR="00DA195F" w:rsidRDefault="00DA195F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26E" w:rsidRPr="0047626E" w:rsidTr="00AD2CF1">
        <w:tc>
          <w:tcPr>
            <w:tcW w:w="6722" w:type="dxa"/>
            <w:gridSpan w:val="4"/>
          </w:tcPr>
          <w:p w:rsidR="0047626E" w:rsidRPr="0047626E" w:rsidRDefault="0047626E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2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Формы художественной речи</w:t>
            </w:r>
          </w:p>
          <w:p w:rsidR="0047626E" w:rsidRPr="0047626E" w:rsidRDefault="0047626E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47626E" w:rsidRPr="0047626E" w:rsidRDefault="0047626E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2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99" w:type="dxa"/>
          </w:tcPr>
          <w:p w:rsidR="0047626E" w:rsidRPr="0047626E" w:rsidRDefault="0047626E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47626E" w:rsidRPr="0047626E" w:rsidRDefault="0047626E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14B4" w:rsidTr="00DA559C">
        <w:tc>
          <w:tcPr>
            <w:tcW w:w="848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049" w:type="dxa"/>
          </w:tcPr>
          <w:p w:rsidR="007614B4" w:rsidRDefault="00BD7A55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1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4B4" w:rsidRPr="007614B4" w:rsidRDefault="007614B4" w:rsidP="00DA559C">
            <w:pPr>
              <w:pStyle w:val="c5"/>
              <w:spacing w:before="0" w:beforeAutospacing="0" w:after="0" w:afterAutospacing="0" w:line="0" w:lineRule="atLeast"/>
              <w:rPr>
                <w:color w:val="000000"/>
              </w:rPr>
            </w:pPr>
            <w:proofErr w:type="spellStart"/>
            <w:r w:rsidRPr="007614B4">
              <w:rPr>
                <w:rStyle w:val="c14"/>
                <w:bCs/>
                <w:color w:val="000000"/>
              </w:rPr>
              <w:t>Родо</w:t>
            </w:r>
            <w:proofErr w:type="spellEnd"/>
            <w:r w:rsidR="0047626E">
              <w:rPr>
                <w:rStyle w:val="c14"/>
                <w:bCs/>
                <w:color w:val="000000"/>
              </w:rPr>
              <w:t>-</w:t>
            </w:r>
            <w:r w:rsidRPr="007614B4">
              <w:rPr>
                <w:rStyle w:val="c14"/>
                <w:bCs/>
                <w:color w:val="000000"/>
              </w:rPr>
              <w:t>жанровые особенности художественной речи в эпических, драматических и лирических произведениях</w:t>
            </w:r>
          </w:p>
        </w:tc>
        <w:tc>
          <w:tcPr>
            <w:tcW w:w="1249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828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896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B4" w:rsidTr="00DA559C">
        <w:tc>
          <w:tcPr>
            <w:tcW w:w="848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9" w:type="dxa"/>
          </w:tcPr>
          <w:p w:rsidR="007614B4" w:rsidRDefault="00BD7A55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1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4B4" w:rsidRPr="007614B4" w:rsidRDefault="007614B4" w:rsidP="00DA559C">
            <w:pPr>
              <w:pStyle w:val="c5"/>
              <w:spacing w:before="0" w:beforeAutospacing="0" w:after="0" w:afterAutospacing="0" w:line="0" w:lineRule="atLeast"/>
              <w:rPr>
                <w:color w:val="000000"/>
              </w:rPr>
            </w:pPr>
            <w:r w:rsidRPr="007614B4">
              <w:rPr>
                <w:rStyle w:val="c14"/>
                <w:bCs/>
                <w:color w:val="000000"/>
              </w:rPr>
              <w:t>Формы художественной речи. Прозаическая, стихотворная речь, промежуточные формы</w:t>
            </w:r>
          </w:p>
        </w:tc>
        <w:tc>
          <w:tcPr>
            <w:tcW w:w="1249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УО, СР</w:t>
            </w:r>
          </w:p>
        </w:tc>
        <w:tc>
          <w:tcPr>
            <w:tcW w:w="828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96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26E" w:rsidRPr="0047626E" w:rsidTr="00AF159C">
        <w:tc>
          <w:tcPr>
            <w:tcW w:w="6722" w:type="dxa"/>
            <w:gridSpan w:val="4"/>
          </w:tcPr>
          <w:p w:rsidR="0047626E" w:rsidRDefault="0047626E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2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Аспекты анализа художественного текста</w:t>
            </w:r>
          </w:p>
          <w:p w:rsidR="0047626E" w:rsidRPr="0047626E" w:rsidRDefault="0047626E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47626E" w:rsidRPr="0047626E" w:rsidRDefault="0047626E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26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9" w:type="dxa"/>
          </w:tcPr>
          <w:p w:rsidR="0047626E" w:rsidRPr="0047626E" w:rsidRDefault="0047626E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47626E" w:rsidRPr="0047626E" w:rsidRDefault="0047626E" w:rsidP="00DA55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14B4" w:rsidTr="00DA559C">
        <w:tc>
          <w:tcPr>
            <w:tcW w:w="848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9" w:type="dxa"/>
          </w:tcPr>
          <w:p w:rsidR="007614B4" w:rsidRDefault="00BD7A55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61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4B4" w:rsidRPr="007614B4" w:rsidRDefault="007614B4" w:rsidP="00DA559C">
            <w:pPr>
              <w:pStyle w:val="c5"/>
              <w:spacing w:before="0" w:beforeAutospacing="0" w:after="0" w:afterAutospacing="0" w:line="0" w:lineRule="atLeast"/>
              <w:rPr>
                <w:color w:val="000000"/>
              </w:rPr>
            </w:pPr>
            <w:r w:rsidRPr="007614B4">
              <w:rPr>
                <w:rStyle w:val="c14"/>
                <w:bCs/>
                <w:color w:val="000000"/>
              </w:rPr>
              <w:t>Урок- практикум по теме «Аспекты анализа художественного текста»</w:t>
            </w:r>
          </w:p>
        </w:tc>
        <w:tc>
          <w:tcPr>
            <w:tcW w:w="1249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ИКР</w:t>
            </w:r>
          </w:p>
        </w:tc>
        <w:tc>
          <w:tcPr>
            <w:tcW w:w="828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96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B4" w:rsidTr="00DA559C">
        <w:tc>
          <w:tcPr>
            <w:tcW w:w="848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4B4" w:rsidRPr="007614B4" w:rsidRDefault="007614B4" w:rsidP="00DA559C">
            <w:pPr>
              <w:pStyle w:val="c5"/>
              <w:spacing w:before="0" w:beforeAutospacing="0" w:after="0" w:afterAutospacing="0" w:line="0" w:lineRule="atLeast"/>
              <w:rPr>
                <w:rStyle w:val="c14"/>
                <w:bCs/>
                <w:color w:val="000000"/>
              </w:rPr>
            </w:pPr>
          </w:p>
        </w:tc>
        <w:tc>
          <w:tcPr>
            <w:tcW w:w="1249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614B4" w:rsidRDefault="007614B4" w:rsidP="00DA55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195F" w:rsidRDefault="00DA195F">
      <w:pPr>
        <w:rPr>
          <w:sz w:val="24"/>
          <w:szCs w:val="24"/>
        </w:rPr>
      </w:pPr>
    </w:p>
    <w:p w:rsidR="00DA195F" w:rsidRDefault="00DA195F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>
      <w:pPr>
        <w:rPr>
          <w:sz w:val="24"/>
          <w:szCs w:val="24"/>
        </w:rPr>
      </w:pPr>
    </w:p>
    <w:p w:rsidR="004D3821" w:rsidRDefault="004D3821" w:rsidP="004D3821">
      <w:pPr>
        <w:tabs>
          <w:tab w:val="left" w:pos="1232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8"/>
        <w:gridCol w:w="4913"/>
      </w:tblGrid>
      <w:tr w:rsidR="004D3821" w:rsidRPr="008538FC" w:rsidTr="00DA559C">
        <w:trPr>
          <w:trHeight w:val="3501"/>
        </w:trPr>
        <w:tc>
          <w:tcPr>
            <w:tcW w:w="4928" w:type="dxa"/>
          </w:tcPr>
          <w:p w:rsidR="004D3821" w:rsidRPr="008538FC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lastRenderedPageBreak/>
              <w:t>СОГЛАСОВАНО</w:t>
            </w:r>
          </w:p>
          <w:p w:rsidR="004D3821" w:rsidRPr="008538FC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4D3821" w:rsidRPr="008538FC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4D3821" w:rsidRPr="008538FC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4D3821" w:rsidRPr="008538FC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МБОУ гимназии №1</w:t>
            </w:r>
          </w:p>
          <w:p w:rsidR="004D3821" w:rsidRPr="008538FC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от </w:t>
            </w:r>
            <w:r w:rsidR="00FF53C2">
              <w:rPr>
                <w:rFonts w:ascii="Times New Roman" w:hAnsi="Times New Roman"/>
                <w:sz w:val="24"/>
                <w:szCs w:val="24"/>
                <w:lang w:eastAsia="zh-TW"/>
              </w:rPr>
              <w:t>28.08.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2023 </w:t>
            </w: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года № _</w:t>
            </w:r>
            <w:r w:rsidR="00FF53C2">
              <w:rPr>
                <w:rFonts w:ascii="Times New Roman" w:hAnsi="Times New Roman"/>
                <w:sz w:val="24"/>
                <w:szCs w:val="24"/>
                <w:lang w:eastAsia="zh-TW"/>
              </w:rPr>
              <w:t>1</w:t>
            </w: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__</w:t>
            </w:r>
          </w:p>
          <w:p w:rsidR="004D3821" w:rsidRPr="008538FC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Руководитель МС</w:t>
            </w:r>
          </w:p>
          <w:p w:rsidR="004D3821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Лаптурова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Е.Л.</w:t>
            </w:r>
          </w:p>
          <w:p w:rsidR="004D3821" w:rsidRPr="008538FC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4D3821" w:rsidRPr="008538FC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5209" w:type="dxa"/>
          </w:tcPr>
          <w:p w:rsidR="004D3821" w:rsidRPr="008538FC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4D3821" w:rsidRPr="008538FC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4D3821" w:rsidRPr="008538FC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Заместитель директора по УВР</w:t>
            </w:r>
          </w:p>
          <w:p w:rsidR="004D3821" w:rsidRPr="008538FC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_________ Лихоносова Н.С.</w:t>
            </w:r>
          </w:p>
          <w:p w:rsidR="004D3821" w:rsidRPr="008538FC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4D3821" w:rsidRPr="008538FC" w:rsidRDefault="00FF53C2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__30.08._</w:t>
            </w:r>
            <w:r w:rsidR="004D3821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2023 </w:t>
            </w:r>
            <w:r w:rsidR="004D3821"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года</w:t>
            </w:r>
          </w:p>
          <w:p w:rsidR="004D3821" w:rsidRPr="008538FC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538FC">
              <w:rPr>
                <w:rFonts w:ascii="Times New Roman" w:hAnsi="Times New Roman"/>
                <w:sz w:val="24"/>
                <w:szCs w:val="24"/>
                <w:lang w:eastAsia="zh-TW"/>
              </w:rPr>
              <w:t>дата</w:t>
            </w:r>
          </w:p>
          <w:p w:rsidR="004D3821" w:rsidRPr="008538FC" w:rsidRDefault="004D3821" w:rsidP="00DA559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</w:tbl>
    <w:p w:rsidR="004D3821" w:rsidRDefault="004D3821" w:rsidP="004D3821">
      <w:pPr>
        <w:tabs>
          <w:tab w:val="left" w:pos="1232"/>
        </w:tabs>
        <w:rPr>
          <w:sz w:val="24"/>
          <w:szCs w:val="24"/>
        </w:rPr>
      </w:pPr>
    </w:p>
    <w:p w:rsidR="004D3821" w:rsidRPr="00E537DA" w:rsidRDefault="004D3821">
      <w:pPr>
        <w:rPr>
          <w:sz w:val="24"/>
          <w:szCs w:val="24"/>
        </w:rPr>
      </w:pPr>
    </w:p>
    <w:sectPr w:rsidR="004D3821" w:rsidRPr="00E537DA" w:rsidSect="00690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37DA"/>
    <w:rsid w:val="000A26C2"/>
    <w:rsid w:val="000E4AB8"/>
    <w:rsid w:val="0047626E"/>
    <w:rsid w:val="004D3821"/>
    <w:rsid w:val="00526A02"/>
    <w:rsid w:val="005A2A5D"/>
    <w:rsid w:val="00690132"/>
    <w:rsid w:val="0071008E"/>
    <w:rsid w:val="007614B4"/>
    <w:rsid w:val="007D67D0"/>
    <w:rsid w:val="008D1F5A"/>
    <w:rsid w:val="009F373F"/>
    <w:rsid w:val="00BD7A55"/>
    <w:rsid w:val="00DA195F"/>
    <w:rsid w:val="00E537DA"/>
    <w:rsid w:val="00ED4274"/>
    <w:rsid w:val="00FE3FF6"/>
    <w:rsid w:val="00FF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132"/>
  </w:style>
  <w:style w:type="paragraph" w:styleId="2">
    <w:name w:val="heading 2"/>
    <w:basedOn w:val="a"/>
    <w:next w:val="a"/>
    <w:link w:val="20"/>
    <w:unhideWhenUsed/>
    <w:qFormat/>
    <w:rsid w:val="00ED4274"/>
    <w:pPr>
      <w:keepNext/>
      <w:suppressAutoHyphens/>
      <w:spacing w:before="240" w:after="60" w:line="240" w:lineRule="auto"/>
      <w:ind w:left="2007" w:hanging="360"/>
      <w:outlineLvl w:val="1"/>
    </w:pPr>
    <w:rPr>
      <w:rFonts w:ascii="Arial" w:eastAsia="Times New Roman" w:hAnsi="Arial" w:cs="Times New Roman"/>
      <w:b/>
      <w:i/>
      <w:sz w:val="20"/>
      <w:szCs w:val="20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537DA"/>
    <w:pPr>
      <w:spacing w:after="0" w:line="240" w:lineRule="auto"/>
    </w:pPr>
    <w:rPr>
      <w:rFonts w:eastAsiaTheme="minorHAnsi"/>
      <w:lang w:eastAsia="en-US"/>
    </w:rPr>
  </w:style>
  <w:style w:type="paragraph" w:styleId="a5">
    <w:name w:val="List Paragraph"/>
    <w:basedOn w:val="a"/>
    <w:link w:val="a6"/>
    <w:uiPriority w:val="99"/>
    <w:qFormat/>
    <w:rsid w:val="00E537D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5"/>
    <w:uiPriority w:val="99"/>
    <w:locked/>
    <w:rsid w:val="00E537DA"/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locked/>
    <w:rsid w:val="00E537DA"/>
    <w:rPr>
      <w:rFonts w:eastAsiaTheme="minorHAnsi"/>
      <w:lang w:eastAsia="en-US"/>
    </w:rPr>
  </w:style>
  <w:style w:type="character" w:styleId="a7">
    <w:name w:val="Hyperlink"/>
    <w:basedOn w:val="a0"/>
    <w:uiPriority w:val="99"/>
    <w:unhideWhenUsed/>
    <w:rsid w:val="00E537DA"/>
    <w:rPr>
      <w:strike w:val="0"/>
      <w:dstrike w:val="0"/>
      <w:color w:val="3B6395"/>
      <w:u w:val="single"/>
      <w:effect w:val="none"/>
    </w:rPr>
  </w:style>
  <w:style w:type="paragraph" w:customStyle="1" w:styleId="c8">
    <w:name w:val="c8"/>
    <w:basedOn w:val="a"/>
    <w:rsid w:val="00E53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537DA"/>
  </w:style>
  <w:style w:type="character" w:customStyle="1" w:styleId="c30">
    <w:name w:val="c30"/>
    <w:basedOn w:val="a0"/>
    <w:rsid w:val="00E537DA"/>
  </w:style>
  <w:style w:type="character" w:customStyle="1" w:styleId="c7">
    <w:name w:val="c7"/>
    <w:basedOn w:val="a0"/>
    <w:rsid w:val="009F373F"/>
  </w:style>
  <w:style w:type="character" w:customStyle="1" w:styleId="c4">
    <w:name w:val="c4"/>
    <w:basedOn w:val="a0"/>
    <w:rsid w:val="009F373F"/>
  </w:style>
  <w:style w:type="paragraph" w:customStyle="1" w:styleId="Style3">
    <w:name w:val="Style3"/>
    <w:basedOn w:val="a"/>
    <w:uiPriority w:val="99"/>
    <w:rsid w:val="009F373F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9F373F"/>
    <w:rPr>
      <w:rFonts w:ascii="Times New Roman" w:hAnsi="Times New Roman" w:cs="Times New Roman"/>
      <w:sz w:val="22"/>
      <w:szCs w:val="22"/>
    </w:rPr>
  </w:style>
  <w:style w:type="paragraph" w:styleId="a8">
    <w:name w:val="header"/>
    <w:basedOn w:val="a"/>
    <w:link w:val="a9"/>
    <w:uiPriority w:val="99"/>
    <w:semiHidden/>
    <w:unhideWhenUsed/>
    <w:rsid w:val="009F373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9F373F"/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ED4274"/>
    <w:rPr>
      <w:rFonts w:ascii="Arial" w:eastAsia="Times New Roman" w:hAnsi="Arial" w:cs="Times New Roman"/>
      <w:b/>
      <w:i/>
      <w:sz w:val="20"/>
      <w:szCs w:val="20"/>
      <w:lang w:val="en-US" w:eastAsia="hi-IN" w:bidi="hi-IN"/>
    </w:rPr>
  </w:style>
  <w:style w:type="paragraph" w:customStyle="1" w:styleId="c43">
    <w:name w:val="c43"/>
    <w:basedOn w:val="a"/>
    <w:rsid w:val="005A2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5A2A5D"/>
  </w:style>
  <w:style w:type="paragraph" w:customStyle="1" w:styleId="c5">
    <w:name w:val="c5"/>
    <w:basedOn w:val="a"/>
    <w:rsid w:val="000E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0E4AB8"/>
  </w:style>
  <w:style w:type="table" w:styleId="aa">
    <w:name w:val="Table Grid"/>
    <w:basedOn w:val="a1"/>
    <w:uiPriority w:val="39"/>
    <w:rsid w:val="00DA195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2365</Words>
  <Characters>13485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user</cp:lastModifiedBy>
  <cp:revision>15</cp:revision>
  <dcterms:created xsi:type="dcterms:W3CDTF">2023-08-17T08:26:00Z</dcterms:created>
  <dcterms:modified xsi:type="dcterms:W3CDTF">2023-09-19T13:03:00Z</dcterms:modified>
</cp:coreProperties>
</file>